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1C936D97" w:rsidR="00774F3F" w:rsidRPr="0080570F" w:rsidRDefault="0080570F" w:rsidP="00774F3F">
            <w:pPr>
              <w:jc w:val="center"/>
              <w:rPr>
                <w:rFonts w:cs="Arial"/>
                <w:i/>
                <w:color w:val="BFBFBF" w:themeColor="background1" w:themeShade="BF"/>
                <w:sz w:val="18"/>
                <w:szCs w:val="18"/>
              </w:rPr>
            </w:pPr>
            <w:r>
              <w:rPr>
                <w:rFonts w:cs="Arial"/>
                <w:b/>
              </w:rPr>
              <w:t xml:space="preserve">NAKUP </w:t>
            </w:r>
            <w:r w:rsidR="0015348D">
              <w:rPr>
                <w:rFonts w:cs="Arial"/>
                <w:b/>
              </w:rPr>
              <w:t>MESNIH KONZER</w:t>
            </w:r>
            <w:r w:rsidR="00E93D20">
              <w:rPr>
                <w:rFonts w:cs="Arial"/>
                <w:b/>
              </w:rPr>
              <w:t>V</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2B08CE6E" w:rsidR="00317627" w:rsidRPr="0015348D" w:rsidRDefault="00317627" w:rsidP="00317627">
      <w:pPr>
        <w:rPr>
          <w:rFonts w:cs="Arial"/>
        </w:rPr>
      </w:pPr>
      <w:r w:rsidRPr="008E036E">
        <w:rPr>
          <w:rFonts w:cs="Arial"/>
        </w:rPr>
        <w:t xml:space="preserve">ki ga zastopa </w:t>
      </w:r>
      <w:r w:rsidR="001D7000" w:rsidRPr="0015348D">
        <w:rPr>
          <w:rFonts w:cs="Arial"/>
        </w:rPr>
        <w:t xml:space="preserve">v. d. </w:t>
      </w:r>
      <w:r w:rsidR="00990592" w:rsidRPr="0015348D">
        <w:rPr>
          <w:rFonts w:cs="Arial"/>
        </w:rPr>
        <w:t>direktor</w:t>
      </w:r>
      <w:r w:rsidR="001D7000" w:rsidRPr="0015348D">
        <w:rPr>
          <w:rFonts w:cs="Arial"/>
        </w:rPr>
        <w:t>ja</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bookmarkStart w:id="0" w:name="_GoBack"/>
          <w:bookmarkEnd w:id="0"/>
        </w:p>
        <w:p w14:paraId="121C1BD0" w14:textId="02BAEDC8" w:rsidR="00F3348C"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15178013" w:history="1">
            <w:r w:rsidR="00F3348C" w:rsidRPr="00B726CA">
              <w:rPr>
                <w:rStyle w:val="Hiperpovezava"/>
                <w:noProof/>
              </w:rPr>
              <w:t>UVODNA DOLOČILA</w:t>
            </w:r>
            <w:r w:rsidR="00F3348C">
              <w:rPr>
                <w:noProof/>
                <w:webHidden/>
              </w:rPr>
              <w:tab/>
            </w:r>
            <w:r w:rsidR="00F3348C">
              <w:rPr>
                <w:noProof/>
                <w:webHidden/>
              </w:rPr>
              <w:fldChar w:fldCharType="begin"/>
            </w:r>
            <w:r w:rsidR="00F3348C">
              <w:rPr>
                <w:noProof/>
                <w:webHidden/>
              </w:rPr>
              <w:instrText xml:space="preserve"> PAGEREF _Toc115178013 \h </w:instrText>
            </w:r>
            <w:r w:rsidR="00F3348C">
              <w:rPr>
                <w:noProof/>
                <w:webHidden/>
              </w:rPr>
            </w:r>
            <w:r w:rsidR="00F3348C">
              <w:rPr>
                <w:noProof/>
                <w:webHidden/>
              </w:rPr>
              <w:fldChar w:fldCharType="separate"/>
            </w:r>
            <w:r w:rsidR="00F3348C">
              <w:rPr>
                <w:noProof/>
                <w:webHidden/>
              </w:rPr>
              <w:t>3</w:t>
            </w:r>
            <w:r w:rsidR="00F3348C">
              <w:rPr>
                <w:noProof/>
                <w:webHidden/>
              </w:rPr>
              <w:fldChar w:fldCharType="end"/>
            </w:r>
          </w:hyperlink>
        </w:p>
        <w:p w14:paraId="5B63BCD6" w14:textId="5E9F0A24" w:rsidR="00F3348C" w:rsidRDefault="00F3348C">
          <w:pPr>
            <w:pStyle w:val="Kazalovsebine1"/>
            <w:tabs>
              <w:tab w:val="right" w:leader="dot" w:pos="9060"/>
            </w:tabs>
            <w:rPr>
              <w:rFonts w:asciiTheme="minorHAnsi" w:eastAsiaTheme="minorEastAsia" w:hAnsiTheme="minorHAnsi" w:cstheme="minorBidi"/>
              <w:noProof/>
            </w:rPr>
          </w:pPr>
          <w:hyperlink w:anchor="_Toc115178014" w:history="1">
            <w:r w:rsidRPr="00B726CA">
              <w:rPr>
                <w:rStyle w:val="Hiperpovezava"/>
                <w:b/>
                <w:bCs/>
                <w:noProof/>
                <w:kern w:val="32"/>
              </w:rPr>
              <w:t>SPLOŠNE DOLOČBE</w:t>
            </w:r>
            <w:r>
              <w:rPr>
                <w:noProof/>
                <w:webHidden/>
              </w:rPr>
              <w:tab/>
            </w:r>
            <w:r>
              <w:rPr>
                <w:noProof/>
                <w:webHidden/>
              </w:rPr>
              <w:fldChar w:fldCharType="begin"/>
            </w:r>
            <w:r>
              <w:rPr>
                <w:noProof/>
                <w:webHidden/>
              </w:rPr>
              <w:instrText xml:space="preserve"> PAGEREF _Toc115178014 \h </w:instrText>
            </w:r>
            <w:r>
              <w:rPr>
                <w:noProof/>
                <w:webHidden/>
              </w:rPr>
            </w:r>
            <w:r>
              <w:rPr>
                <w:noProof/>
                <w:webHidden/>
              </w:rPr>
              <w:fldChar w:fldCharType="separate"/>
            </w:r>
            <w:r>
              <w:rPr>
                <w:noProof/>
                <w:webHidden/>
              </w:rPr>
              <w:t>3</w:t>
            </w:r>
            <w:r>
              <w:rPr>
                <w:noProof/>
                <w:webHidden/>
              </w:rPr>
              <w:fldChar w:fldCharType="end"/>
            </w:r>
          </w:hyperlink>
        </w:p>
        <w:p w14:paraId="1C503DC4" w14:textId="2F41C913" w:rsidR="00F3348C" w:rsidRDefault="00F3348C">
          <w:pPr>
            <w:pStyle w:val="Kazalovsebine1"/>
            <w:tabs>
              <w:tab w:val="right" w:leader="dot" w:pos="9060"/>
            </w:tabs>
            <w:rPr>
              <w:rFonts w:asciiTheme="minorHAnsi" w:eastAsiaTheme="minorEastAsia" w:hAnsiTheme="minorHAnsi" w:cstheme="minorBidi"/>
              <w:noProof/>
            </w:rPr>
          </w:pPr>
          <w:hyperlink w:anchor="_Toc115178015" w:history="1">
            <w:r w:rsidRPr="00B726CA">
              <w:rPr>
                <w:rStyle w:val="Hiperpovezava"/>
                <w:b/>
                <w:bCs/>
                <w:noProof/>
                <w:kern w:val="32"/>
              </w:rPr>
              <w:t>PREDMET POGODBE</w:t>
            </w:r>
            <w:r>
              <w:rPr>
                <w:noProof/>
                <w:webHidden/>
              </w:rPr>
              <w:tab/>
            </w:r>
            <w:r>
              <w:rPr>
                <w:noProof/>
                <w:webHidden/>
              </w:rPr>
              <w:fldChar w:fldCharType="begin"/>
            </w:r>
            <w:r>
              <w:rPr>
                <w:noProof/>
                <w:webHidden/>
              </w:rPr>
              <w:instrText xml:space="preserve"> PAGEREF _Toc115178015 \h </w:instrText>
            </w:r>
            <w:r>
              <w:rPr>
                <w:noProof/>
                <w:webHidden/>
              </w:rPr>
            </w:r>
            <w:r>
              <w:rPr>
                <w:noProof/>
                <w:webHidden/>
              </w:rPr>
              <w:fldChar w:fldCharType="separate"/>
            </w:r>
            <w:r>
              <w:rPr>
                <w:noProof/>
                <w:webHidden/>
              </w:rPr>
              <w:t>3</w:t>
            </w:r>
            <w:r>
              <w:rPr>
                <w:noProof/>
                <w:webHidden/>
              </w:rPr>
              <w:fldChar w:fldCharType="end"/>
            </w:r>
          </w:hyperlink>
        </w:p>
        <w:p w14:paraId="4D5E4618" w14:textId="51A8C3DA" w:rsidR="00F3348C" w:rsidRDefault="00F3348C">
          <w:pPr>
            <w:pStyle w:val="Kazalovsebine1"/>
            <w:tabs>
              <w:tab w:val="right" w:leader="dot" w:pos="9060"/>
            </w:tabs>
            <w:rPr>
              <w:rFonts w:asciiTheme="minorHAnsi" w:eastAsiaTheme="minorEastAsia" w:hAnsiTheme="minorHAnsi" w:cstheme="minorBidi"/>
              <w:noProof/>
            </w:rPr>
          </w:pPr>
          <w:hyperlink w:anchor="_Toc115178016" w:history="1">
            <w:r w:rsidRPr="00B726CA">
              <w:rPr>
                <w:rStyle w:val="Hiperpovezava"/>
                <w:b/>
                <w:bCs/>
                <w:noProof/>
                <w:kern w:val="32"/>
              </w:rPr>
              <w:t>PODIZVAJALCI</w:t>
            </w:r>
            <w:r>
              <w:rPr>
                <w:noProof/>
                <w:webHidden/>
              </w:rPr>
              <w:tab/>
            </w:r>
            <w:r>
              <w:rPr>
                <w:noProof/>
                <w:webHidden/>
              </w:rPr>
              <w:fldChar w:fldCharType="begin"/>
            </w:r>
            <w:r>
              <w:rPr>
                <w:noProof/>
                <w:webHidden/>
              </w:rPr>
              <w:instrText xml:space="preserve"> PAGEREF _Toc115178016 \h </w:instrText>
            </w:r>
            <w:r>
              <w:rPr>
                <w:noProof/>
                <w:webHidden/>
              </w:rPr>
            </w:r>
            <w:r>
              <w:rPr>
                <w:noProof/>
                <w:webHidden/>
              </w:rPr>
              <w:fldChar w:fldCharType="separate"/>
            </w:r>
            <w:r>
              <w:rPr>
                <w:noProof/>
                <w:webHidden/>
              </w:rPr>
              <w:t>4</w:t>
            </w:r>
            <w:r>
              <w:rPr>
                <w:noProof/>
                <w:webHidden/>
              </w:rPr>
              <w:fldChar w:fldCharType="end"/>
            </w:r>
          </w:hyperlink>
        </w:p>
        <w:p w14:paraId="34B3E1E8" w14:textId="0973F9DB" w:rsidR="00F3348C" w:rsidRDefault="00F3348C">
          <w:pPr>
            <w:pStyle w:val="Kazalovsebine1"/>
            <w:tabs>
              <w:tab w:val="right" w:leader="dot" w:pos="9060"/>
            </w:tabs>
            <w:rPr>
              <w:rFonts w:asciiTheme="minorHAnsi" w:eastAsiaTheme="minorEastAsia" w:hAnsiTheme="minorHAnsi" w:cstheme="minorBidi"/>
              <w:noProof/>
            </w:rPr>
          </w:pPr>
          <w:hyperlink w:anchor="_Toc115178017" w:history="1">
            <w:r w:rsidRPr="00B726CA">
              <w:rPr>
                <w:rStyle w:val="Hiperpovezava"/>
                <w:b/>
                <w:bCs/>
                <w:noProof/>
                <w:kern w:val="32"/>
              </w:rPr>
              <w:t>POGODBENI ROK</w:t>
            </w:r>
            <w:r>
              <w:rPr>
                <w:noProof/>
                <w:webHidden/>
              </w:rPr>
              <w:tab/>
            </w:r>
            <w:r>
              <w:rPr>
                <w:noProof/>
                <w:webHidden/>
              </w:rPr>
              <w:fldChar w:fldCharType="begin"/>
            </w:r>
            <w:r>
              <w:rPr>
                <w:noProof/>
                <w:webHidden/>
              </w:rPr>
              <w:instrText xml:space="preserve"> PAGEREF _Toc115178017 \h </w:instrText>
            </w:r>
            <w:r>
              <w:rPr>
                <w:noProof/>
                <w:webHidden/>
              </w:rPr>
            </w:r>
            <w:r>
              <w:rPr>
                <w:noProof/>
                <w:webHidden/>
              </w:rPr>
              <w:fldChar w:fldCharType="separate"/>
            </w:r>
            <w:r>
              <w:rPr>
                <w:noProof/>
                <w:webHidden/>
              </w:rPr>
              <w:t>5</w:t>
            </w:r>
            <w:r>
              <w:rPr>
                <w:noProof/>
                <w:webHidden/>
              </w:rPr>
              <w:fldChar w:fldCharType="end"/>
            </w:r>
          </w:hyperlink>
        </w:p>
        <w:p w14:paraId="73EE5D4A" w14:textId="61F0A145" w:rsidR="00F3348C" w:rsidRDefault="00F3348C">
          <w:pPr>
            <w:pStyle w:val="Kazalovsebine1"/>
            <w:tabs>
              <w:tab w:val="right" w:leader="dot" w:pos="9060"/>
            </w:tabs>
            <w:rPr>
              <w:rFonts w:asciiTheme="minorHAnsi" w:eastAsiaTheme="minorEastAsia" w:hAnsiTheme="minorHAnsi" w:cstheme="minorBidi"/>
              <w:noProof/>
            </w:rPr>
          </w:pPr>
          <w:hyperlink w:anchor="_Toc115178018" w:history="1">
            <w:r w:rsidRPr="00B726CA">
              <w:rPr>
                <w:rStyle w:val="Hiperpovezava"/>
                <w:b/>
                <w:bCs/>
                <w:noProof/>
                <w:kern w:val="32"/>
              </w:rPr>
              <w:t>KRAJ IN ČAS IZROČITVE BLAGA</w:t>
            </w:r>
            <w:r>
              <w:rPr>
                <w:noProof/>
                <w:webHidden/>
              </w:rPr>
              <w:tab/>
            </w:r>
            <w:r>
              <w:rPr>
                <w:noProof/>
                <w:webHidden/>
              </w:rPr>
              <w:fldChar w:fldCharType="begin"/>
            </w:r>
            <w:r>
              <w:rPr>
                <w:noProof/>
                <w:webHidden/>
              </w:rPr>
              <w:instrText xml:space="preserve"> PAGEREF _Toc115178018 \h </w:instrText>
            </w:r>
            <w:r>
              <w:rPr>
                <w:noProof/>
                <w:webHidden/>
              </w:rPr>
            </w:r>
            <w:r>
              <w:rPr>
                <w:noProof/>
                <w:webHidden/>
              </w:rPr>
              <w:fldChar w:fldCharType="separate"/>
            </w:r>
            <w:r>
              <w:rPr>
                <w:noProof/>
                <w:webHidden/>
              </w:rPr>
              <w:t>5</w:t>
            </w:r>
            <w:r>
              <w:rPr>
                <w:noProof/>
                <w:webHidden/>
              </w:rPr>
              <w:fldChar w:fldCharType="end"/>
            </w:r>
          </w:hyperlink>
        </w:p>
        <w:p w14:paraId="1A7DE230" w14:textId="47D42736" w:rsidR="00F3348C" w:rsidRDefault="00F3348C">
          <w:pPr>
            <w:pStyle w:val="Kazalovsebine1"/>
            <w:tabs>
              <w:tab w:val="right" w:leader="dot" w:pos="9060"/>
            </w:tabs>
            <w:rPr>
              <w:rFonts w:asciiTheme="minorHAnsi" w:eastAsiaTheme="minorEastAsia" w:hAnsiTheme="minorHAnsi" w:cstheme="minorBidi"/>
              <w:noProof/>
            </w:rPr>
          </w:pPr>
          <w:hyperlink w:anchor="_Toc115178019" w:history="1">
            <w:r w:rsidRPr="00B726CA">
              <w:rPr>
                <w:rStyle w:val="Hiperpovezava"/>
                <w:b/>
                <w:bCs/>
                <w:noProof/>
                <w:kern w:val="32"/>
              </w:rPr>
              <w:t>KAKOVOST BLAGA, NAČIN EMBALAŽIRANJA IN PREVZEM BLAGA</w:t>
            </w:r>
            <w:r>
              <w:rPr>
                <w:noProof/>
                <w:webHidden/>
              </w:rPr>
              <w:tab/>
            </w:r>
            <w:r>
              <w:rPr>
                <w:noProof/>
                <w:webHidden/>
              </w:rPr>
              <w:fldChar w:fldCharType="begin"/>
            </w:r>
            <w:r>
              <w:rPr>
                <w:noProof/>
                <w:webHidden/>
              </w:rPr>
              <w:instrText xml:space="preserve"> PAGEREF _Toc115178019 \h </w:instrText>
            </w:r>
            <w:r>
              <w:rPr>
                <w:noProof/>
                <w:webHidden/>
              </w:rPr>
            </w:r>
            <w:r>
              <w:rPr>
                <w:noProof/>
                <w:webHidden/>
              </w:rPr>
              <w:fldChar w:fldCharType="separate"/>
            </w:r>
            <w:r>
              <w:rPr>
                <w:noProof/>
                <w:webHidden/>
              </w:rPr>
              <w:t>5</w:t>
            </w:r>
            <w:r>
              <w:rPr>
                <w:noProof/>
                <w:webHidden/>
              </w:rPr>
              <w:fldChar w:fldCharType="end"/>
            </w:r>
          </w:hyperlink>
        </w:p>
        <w:p w14:paraId="6A5AFA1E" w14:textId="358B6462" w:rsidR="00F3348C" w:rsidRDefault="00F3348C">
          <w:pPr>
            <w:pStyle w:val="Kazalovsebine1"/>
            <w:tabs>
              <w:tab w:val="right" w:leader="dot" w:pos="9060"/>
            </w:tabs>
            <w:rPr>
              <w:rFonts w:asciiTheme="minorHAnsi" w:eastAsiaTheme="minorEastAsia" w:hAnsiTheme="minorHAnsi" w:cstheme="minorBidi"/>
              <w:noProof/>
            </w:rPr>
          </w:pPr>
          <w:hyperlink w:anchor="_Toc115178020" w:history="1">
            <w:r w:rsidRPr="00B726CA">
              <w:rPr>
                <w:rStyle w:val="Hiperpovezava"/>
                <w:b/>
                <w:bCs/>
                <w:noProof/>
                <w:kern w:val="32"/>
              </w:rPr>
              <w:t>POGODBENA VREDNOST, CENE IN PLAČILNI POGOJI</w:t>
            </w:r>
            <w:r>
              <w:rPr>
                <w:noProof/>
                <w:webHidden/>
              </w:rPr>
              <w:tab/>
            </w:r>
            <w:r>
              <w:rPr>
                <w:noProof/>
                <w:webHidden/>
              </w:rPr>
              <w:fldChar w:fldCharType="begin"/>
            </w:r>
            <w:r>
              <w:rPr>
                <w:noProof/>
                <w:webHidden/>
              </w:rPr>
              <w:instrText xml:space="preserve"> PAGEREF _Toc115178020 \h </w:instrText>
            </w:r>
            <w:r>
              <w:rPr>
                <w:noProof/>
                <w:webHidden/>
              </w:rPr>
            </w:r>
            <w:r>
              <w:rPr>
                <w:noProof/>
                <w:webHidden/>
              </w:rPr>
              <w:fldChar w:fldCharType="separate"/>
            </w:r>
            <w:r>
              <w:rPr>
                <w:noProof/>
                <w:webHidden/>
              </w:rPr>
              <w:t>7</w:t>
            </w:r>
            <w:r>
              <w:rPr>
                <w:noProof/>
                <w:webHidden/>
              </w:rPr>
              <w:fldChar w:fldCharType="end"/>
            </w:r>
          </w:hyperlink>
        </w:p>
        <w:p w14:paraId="3F3A30F5" w14:textId="508AE076" w:rsidR="00F3348C" w:rsidRDefault="00F3348C">
          <w:pPr>
            <w:pStyle w:val="Kazalovsebine1"/>
            <w:tabs>
              <w:tab w:val="right" w:leader="dot" w:pos="9060"/>
            </w:tabs>
            <w:rPr>
              <w:rFonts w:asciiTheme="minorHAnsi" w:eastAsiaTheme="minorEastAsia" w:hAnsiTheme="minorHAnsi" w:cstheme="minorBidi"/>
              <w:noProof/>
            </w:rPr>
          </w:pPr>
          <w:hyperlink w:anchor="_Toc115178021" w:history="1">
            <w:r w:rsidRPr="00B726CA">
              <w:rPr>
                <w:rStyle w:val="Hiperpovezava"/>
                <w:b/>
                <w:bCs/>
                <w:noProof/>
                <w:kern w:val="32"/>
              </w:rPr>
              <w:t>FINANČNO ZAVAROVANJE ZA DOBRO IZVEDBO POGODBENIH OBVEZNOSTI</w:t>
            </w:r>
            <w:r>
              <w:rPr>
                <w:noProof/>
                <w:webHidden/>
              </w:rPr>
              <w:tab/>
            </w:r>
            <w:r>
              <w:rPr>
                <w:noProof/>
                <w:webHidden/>
              </w:rPr>
              <w:fldChar w:fldCharType="begin"/>
            </w:r>
            <w:r>
              <w:rPr>
                <w:noProof/>
                <w:webHidden/>
              </w:rPr>
              <w:instrText xml:space="preserve"> PAGEREF _Toc115178021 \h </w:instrText>
            </w:r>
            <w:r>
              <w:rPr>
                <w:noProof/>
                <w:webHidden/>
              </w:rPr>
            </w:r>
            <w:r>
              <w:rPr>
                <w:noProof/>
                <w:webHidden/>
              </w:rPr>
              <w:fldChar w:fldCharType="separate"/>
            </w:r>
            <w:r>
              <w:rPr>
                <w:noProof/>
                <w:webHidden/>
              </w:rPr>
              <w:t>8</w:t>
            </w:r>
            <w:r>
              <w:rPr>
                <w:noProof/>
                <w:webHidden/>
              </w:rPr>
              <w:fldChar w:fldCharType="end"/>
            </w:r>
          </w:hyperlink>
        </w:p>
        <w:p w14:paraId="3674FB99" w14:textId="77CB19A1" w:rsidR="00F3348C" w:rsidRDefault="00F3348C">
          <w:pPr>
            <w:pStyle w:val="Kazalovsebine1"/>
            <w:tabs>
              <w:tab w:val="right" w:leader="dot" w:pos="9060"/>
            </w:tabs>
            <w:rPr>
              <w:rFonts w:asciiTheme="minorHAnsi" w:eastAsiaTheme="minorEastAsia" w:hAnsiTheme="minorHAnsi" w:cstheme="minorBidi"/>
              <w:noProof/>
            </w:rPr>
          </w:pPr>
          <w:hyperlink w:anchor="_Toc115178022" w:history="1">
            <w:r w:rsidRPr="00B726CA">
              <w:rPr>
                <w:rStyle w:val="Hiperpovezava"/>
                <w:b/>
                <w:bCs/>
                <w:noProof/>
                <w:kern w:val="32"/>
              </w:rPr>
              <w:t>POGODBENA KAZEN</w:t>
            </w:r>
            <w:r>
              <w:rPr>
                <w:noProof/>
                <w:webHidden/>
              </w:rPr>
              <w:tab/>
            </w:r>
            <w:r>
              <w:rPr>
                <w:noProof/>
                <w:webHidden/>
              </w:rPr>
              <w:fldChar w:fldCharType="begin"/>
            </w:r>
            <w:r>
              <w:rPr>
                <w:noProof/>
                <w:webHidden/>
              </w:rPr>
              <w:instrText xml:space="preserve"> PAGEREF _Toc115178022 \h </w:instrText>
            </w:r>
            <w:r>
              <w:rPr>
                <w:noProof/>
                <w:webHidden/>
              </w:rPr>
            </w:r>
            <w:r>
              <w:rPr>
                <w:noProof/>
                <w:webHidden/>
              </w:rPr>
              <w:fldChar w:fldCharType="separate"/>
            </w:r>
            <w:r>
              <w:rPr>
                <w:noProof/>
                <w:webHidden/>
              </w:rPr>
              <w:t>9</w:t>
            </w:r>
            <w:r>
              <w:rPr>
                <w:noProof/>
                <w:webHidden/>
              </w:rPr>
              <w:fldChar w:fldCharType="end"/>
            </w:r>
          </w:hyperlink>
        </w:p>
        <w:p w14:paraId="40E4F932" w14:textId="3C7BA87A" w:rsidR="00F3348C" w:rsidRDefault="00F3348C">
          <w:pPr>
            <w:pStyle w:val="Kazalovsebine1"/>
            <w:tabs>
              <w:tab w:val="right" w:leader="dot" w:pos="9060"/>
            </w:tabs>
            <w:rPr>
              <w:rFonts w:asciiTheme="minorHAnsi" w:eastAsiaTheme="minorEastAsia" w:hAnsiTheme="minorHAnsi" w:cstheme="minorBidi"/>
              <w:noProof/>
            </w:rPr>
          </w:pPr>
          <w:hyperlink w:anchor="_Toc115178023" w:history="1">
            <w:r w:rsidRPr="00B726CA">
              <w:rPr>
                <w:rStyle w:val="Hiperpovezava"/>
                <w:b/>
                <w:bCs/>
                <w:noProof/>
                <w:kern w:val="32"/>
              </w:rPr>
              <w:t>POVRNITEV ŠKODE</w:t>
            </w:r>
            <w:r>
              <w:rPr>
                <w:noProof/>
                <w:webHidden/>
              </w:rPr>
              <w:tab/>
            </w:r>
            <w:r>
              <w:rPr>
                <w:noProof/>
                <w:webHidden/>
              </w:rPr>
              <w:fldChar w:fldCharType="begin"/>
            </w:r>
            <w:r>
              <w:rPr>
                <w:noProof/>
                <w:webHidden/>
              </w:rPr>
              <w:instrText xml:space="preserve"> PAGEREF _Toc115178023 \h </w:instrText>
            </w:r>
            <w:r>
              <w:rPr>
                <w:noProof/>
                <w:webHidden/>
              </w:rPr>
            </w:r>
            <w:r>
              <w:rPr>
                <w:noProof/>
                <w:webHidden/>
              </w:rPr>
              <w:fldChar w:fldCharType="separate"/>
            </w:r>
            <w:r>
              <w:rPr>
                <w:noProof/>
                <w:webHidden/>
              </w:rPr>
              <w:t>9</w:t>
            </w:r>
            <w:r>
              <w:rPr>
                <w:noProof/>
                <w:webHidden/>
              </w:rPr>
              <w:fldChar w:fldCharType="end"/>
            </w:r>
          </w:hyperlink>
        </w:p>
        <w:p w14:paraId="2B38BA1F" w14:textId="51310BF7" w:rsidR="00F3348C" w:rsidRDefault="00F3348C">
          <w:pPr>
            <w:pStyle w:val="Kazalovsebine1"/>
            <w:tabs>
              <w:tab w:val="right" w:leader="dot" w:pos="9060"/>
            </w:tabs>
            <w:rPr>
              <w:rFonts w:asciiTheme="minorHAnsi" w:eastAsiaTheme="minorEastAsia" w:hAnsiTheme="minorHAnsi" w:cstheme="minorBidi"/>
              <w:noProof/>
            </w:rPr>
          </w:pPr>
          <w:hyperlink w:anchor="_Toc115178024" w:history="1">
            <w:r w:rsidRPr="00B726CA">
              <w:rPr>
                <w:rStyle w:val="Hiperpovezava"/>
                <w:b/>
                <w:bCs/>
                <w:noProof/>
                <w:kern w:val="32"/>
              </w:rPr>
              <w:t>SKRBNIKI POGODBE</w:t>
            </w:r>
            <w:r>
              <w:rPr>
                <w:noProof/>
                <w:webHidden/>
              </w:rPr>
              <w:tab/>
            </w:r>
            <w:r>
              <w:rPr>
                <w:noProof/>
                <w:webHidden/>
              </w:rPr>
              <w:fldChar w:fldCharType="begin"/>
            </w:r>
            <w:r>
              <w:rPr>
                <w:noProof/>
                <w:webHidden/>
              </w:rPr>
              <w:instrText xml:space="preserve"> PAGEREF _Toc115178024 \h </w:instrText>
            </w:r>
            <w:r>
              <w:rPr>
                <w:noProof/>
                <w:webHidden/>
              </w:rPr>
            </w:r>
            <w:r>
              <w:rPr>
                <w:noProof/>
                <w:webHidden/>
              </w:rPr>
              <w:fldChar w:fldCharType="separate"/>
            </w:r>
            <w:r>
              <w:rPr>
                <w:noProof/>
                <w:webHidden/>
              </w:rPr>
              <w:t>9</w:t>
            </w:r>
            <w:r>
              <w:rPr>
                <w:noProof/>
                <w:webHidden/>
              </w:rPr>
              <w:fldChar w:fldCharType="end"/>
            </w:r>
          </w:hyperlink>
        </w:p>
        <w:p w14:paraId="3A4911A0" w14:textId="590F54BD" w:rsidR="00F3348C" w:rsidRDefault="00F3348C">
          <w:pPr>
            <w:pStyle w:val="Kazalovsebine1"/>
            <w:tabs>
              <w:tab w:val="right" w:leader="dot" w:pos="9060"/>
            </w:tabs>
            <w:rPr>
              <w:rFonts w:asciiTheme="minorHAnsi" w:eastAsiaTheme="minorEastAsia" w:hAnsiTheme="minorHAnsi" w:cstheme="minorBidi"/>
              <w:noProof/>
            </w:rPr>
          </w:pPr>
          <w:hyperlink w:anchor="_Toc115178025" w:history="1">
            <w:r w:rsidRPr="00B726CA">
              <w:rPr>
                <w:rStyle w:val="Hiperpovezava"/>
                <w:b/>
                <w:bCs/>
                <w:noProof/>
                <w:kern w:val="32"/>
              </w:rPr>
              <w:t>POSLOVNA SKRIVNOST</w:t>
            </w:r>
            <w:r>
              <w:rPr>
                <w:noProof/>
                <w:webHidden/>
              </w:rPr>
              <w:tab/>
            </w:r>
            <w:r>
              <w:rPr>
                <w:noProof/>
                <w:webHidden/>
              </w:rPr>
              <w:fldChar w:fldCharType="begin"/>
            </w:r>
            <w:r>
              <w:rPr>
                <w:noProof/>
                <w:webHidden/>
              </w:rPr>
              <w:instrText xml:space="preserve"> PAGEREF _Toc115178025 \h </w:instrText>
            </w:r>
            <w:r>
              <w:rPr>
                <w:noProof/>
                <w:webHidden/>
              </w:rPr>
            </w:r>
            <w:r>
              <w:rPr>
                <w:noProof/>
                <w:webHidden/>
              </w:rPr>
              <w:fldChar w:fldCharType="separate"/>
            </w:r>
            <w:r>
              <w:rPr>
                <w:noProof/>
                <w:webHidden/>
              </w:rPr>
              <w:t>10</w:t>
            </w:r>
            <w:r>
              <w:rPr>
                <w:noProof/>
                <w:webHidden/>
              </w:rPr>
              <w:fldChar w:fldCharType="end"/>
            </w:r>
          </w:hyperlink>
        </w:p>
        <w:p w14:paraId="20360337" w14:textId="5BA89636" w:rsidR="00F3348C" w:rsidRDefault="00F3348C">
          <w:pPr>
            <w:pStyle w:val="Kazalovsebine1"/>
            <w:tabs>
              <w:tab w:val="right" w:leader="dot" w:pos="9060"/>
            </w:tabs>
            <w:rPr>
              <w:rFonts w:asciiTheme="minorHAnsi" w:eastAsiaTheme="minorEastAsia" w:hAnsiTheme="minorHAnsi" w:cstheme="minorBidi"/>
              <w:noProof/>
            </w:rPr>
          </w:pPr>
          <w:hyperlink w:anchor="_Toc115178026" w:history="1">
            <w:r w:rsidRPr="00B726CA">
              <w:rPr>
                <w:rStyle w:val="Hiperpovezava"/>
                <w:b/>
                <w:bCs/>
                <w:noProof/>
                <w:kern w:val="32"/>
              </w:rPr>
              <w:t>ODSTOP OD POGODBE</w:t>
            </w:r>
            <w:r>
              <w:rPr>
                <w:noProof/>
                <w:webHidden/>
              </w:rPr>
              <w:tab/>
            </w:r>
            <w:r>
              <w:rPr>
                <w:noProof/>
                <w:webHidden/>
              </w:rPr>
              <w:fldChar w:fldCharType="begin"/>
            </w:r>
            <w:r>
              <w:rPr>
                <w:noProof/>
                <w:webHidden/>
              </w:rPr>
              <w:instrText xml:space="preserve"> PAGEREF _Toc115178026 \h </w:instrText>
            </w:r>
            <w:r>
              <w:rPr>
                <w:noProof/>
                <w:webHidden/>
              </w:rPr>
            </w:r>
            <w:r>
              <w:rPr>
                <w:noProof/>
                <w:webHidden/>
              </w:rPr>
              <w:fldChar w:fldCharType="separate"/>
            </w:r>
            <w:r>
              <w:rPr>
                <w:noProof/>
                <w:webHidden/>
              </w:rPr>
              <w:t>10</w:t>
            </w:r>
            <w:r>
              <w:rPr>
                <w:noProof/>
                <w:webHidden/>
              </w:rPr>
              <w:fldChar w:fldCharType="end"/>
            </w:r>
          </w:hyperlink>
        </w:p>
        <w:p w14:paraId="53261186" w14:textId="1C30EBB4" w:rsidR="00F3348C" w:rsidRDefault="00F3348C">
          <w:pPr>
            <w:pStyle w:val="Kazalovsebine1"/>
            <w:tabs>
              <w:tab w:val="right" w:leader="dot" w:pos="9060"/>
            </w:tabs>
            <w:rPr>
              <w:rFonts w:asciiTheme="minorHAnsi" w:eastAsiaTheme="minorEastAsia" w:hAnsiTheme="minorHAnsi" w:cstheme="minorBidi"/>
              <w:noProof/>
            </w:rPr>
          </w:pPr>
          <w:hyperlink w:anchor="_Toc115178027" w:history="1">
            <w:r w:rsidRPr="00B726CA">
              <w:rPr>
                <w:rStyle w:val="Hiperpovezava"/>
                <w:b/>
                <w:bCs/>
                <w:noProof/>
                <w:kern w:val="32"/>
              </w:rPr>
              <w:t>PROTIKORUPCIJSKA KLAVZULA</w:t>
            </w:r>
            <w:r>
              <w:rPr>
                <w:noProof/>
                <w:webHidden/>
              </w:rPr>
              <w:tab/>
            </w:r>
            <w:r>
              <w:rPr>
                <w:noProof/>
                <w:webHidden/>
              </w:rPr>
              <w:fldChar w:fldCharType="begin"/>
            </w:r>
            <w:r>
              <w:rPr>
                <w:noProof/>
                <w:webHidden/>
              </w:rPr>
              <w:instrText xml:space="preserve"> PAGEREF _Toc115178027 \h </w:instrText>
            </w:r>
            <w:r>
              <w:rPr>
                <w:noProof/>
                <w:webHidden/>
              </w:rPr>
            </w:r>
            <w:r>
              <w:rPr>
                <w:noProof/>
                <w:webHidden/>
              </w:rPr>
              <w:fldChar w:fldCharType="separate"/>
            </w:r>
            <w:r>
              <w:rPr>
                <w:noProof/>
                <w:webHidden/>
              </w:rPr>
              <w:t>10</w:t>
            </w:r>
            <w:r>
              <w:rPr>
                <w:noProof/>
                <w:webHidden/>
              </w:rPr>
              <w:fldChar w:fldCharType="end"/>
            </w:r>
          </w:hyperlink>
        </w:p>
        <w:p w14:paraId="767B1286" w14:textId="683BD094" w:rsidR="00F3348C" w:rsidRDefault="00F3348C">
          <w:pPr>
            <w:pStyle w:val="Kazalovsebine1"/>
            <w:tabs>
              <w:tab w:val="right" w:leader="dot" w:pos="9060"/>
            </w:tabs>
            <w:rPr>
              <w:rFonts w:asciiTheme="minorHAnsi" w:eastAsiaTheme="minorEastAsia" w:hAnsiTheme="minorHAnsi" w:cstheme="minorBidi"/>
              <w:noProof/>
            </w:rPr>
          </w:pPr>
          <w:hyperlink w:anchor="_Toc115178028" w:history="1">
            <w:r w:rsidRPr="00B726CA">
              <w:rPr>
                <w:rStyle w:val="Hiperpovezava"/>
                <w:b/>
                <w:bCs/>
                <w:noProof/>
                <w:kern w:val="32"/>
              </w:rPr>
              <w:t>RAZVEZNI POGOJ</w:t>
            </w:r>
            <w:r>
              <w:rPr>
                <w:noProof/>
                <w:webHidden/>
              </w:rPr>
              <w:tab/>
            </w:r>
            <w:r>
              <w:rPr>
                <w:noProof/>
                <w:webHidden/>
              </w:rPr>
              <w:fldChar w:fldCharType="begin"/>
            </w:r>
            <w:r>
              <w:rPr>
                <w:noProof/>
                <w:webHidden/>
              </w:rPr>
              <w:instrText xml:space="preserve"> PAGEREF _Toc115178028 \h </w:instrText>
            </w:r>
            <w:r>
              <w:rPr>
                <w:noProof/>
                <w:webHidden/>
              </w:rPr>
            </w:r>
            <w:r>
              <w:rPr>
                <w:noProof/>
                <w:webHidden/>
              </w:rPr>
              <w:fldChar w:fldCharType="separate"/>
            </w:r>
            <w:r>
              <w:rPr>
                <w:noProof/>
                <w:webHidden/>
              </w:rPr>
              <w:t>11</w:t>
            </w:r>
            <w:r>
              <w:rPr>
                <w:noProof/>
                <w:webHidden/>
              </w:rPr>
              <w:fldChar w:fldCharType="end"/>
            </w:r>
          </w:hyperlink>
        </w:p>
        <w:p w14:paraId="6A829E81" w14:textId="3CB7451D" w:rsidR="00F3348C" w:rsidRDefault="00F3348C">
          <w:pPr>
            <w:pStyle w:val="Kazalovsebine1"/>
            <w:tabs>
              <w:tab w:val="right" w:leader="dot" w:pos="9060"/>
            </w:tabs>
            <w:rPr>
              <w:rFonts w:asciiTheme="minorHAnsi" w:eastAsiaTheme="minorEastAsia" w:hAnsiTheme="minorHAnsi" w:cstheme="minorBidi"/>
              <w:noProof/>
            </w:rPr>
          </w:pPr>
          <w:hyperlink w:anchor="_Toc115178029" w:history="1">
            <w:r w:rsidRPr="00B726CA">
              <w:rPr>
                <w:rStyle w:val="Hiperpovezava"/>
                <w:b/>
                <w:bCs/>
                <w:noProof/>
                <w:kern w:val="32"/>
              </w:rPr>
              <w:t>PREHODNA IN KONČNA DOLOČILA</w:t>
            </w:r>
            <w:r>
              <w:rPr>
                <w:noProof/>
                <w:webHidden/>
              </w:rPr>
              <w:tab/>
            </w:r>
            <w:r>
              <w:rPr>
                <w:noProof/>
                <w:webHidden/>
              </w:rPr>
              <w:fldChar w:fldCharType="begin"/>
            </w:r>
            <w:r>
              <w:rPr>
                <w:noProof/>
                <w:webHidden/>
              </w:rPr>
              <w:instrText xml:space="preserve"> PAGEREF _Toc115178029 \h </w:instrText>
            </w:r>
            <w:r>
              <w:rPr>
                <w:noProof/>
                <w:webHidden/>
              </w:rPr>
            </w:r>
            <w:r>
              <w:rPr>
                <w:noProof/>
                <w:webHidden/>
              </w:rPr>
              <w:fldChar w:fldCharType="separate"/>
            </w:r>
            <w:r>
              <w:rPr>
                <w:noProof/>
                <w:webHidden/>
              </w:rPr>
              <w:t>11</w:t>
            </w:r>
            <w:r>
              <w:rPr>
                <w:noProof/>
                <w:webHidden/>
              </w:rPr>
              <w:fldChar w:fldCharType="end"/>
            </w:r>
          </w:hyperlink>
        </w:p>
        <w:p w14:paraId="4238ACD7" w14:textId="1A3C3078"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1" w:name="_Toc103340144"/>
      <w:bookmarkStart w:id="2" w:name="_Toc115178013"/>
      <w:r>
        <w:rPr>
          <w:szCs w:val="24"/>
        </w:rPr>
        <w:lastRenderedPageBreak/>
        <w:t>UVODNA DOLOČILA</w:t>
      </w:r>
      <w:bookmarkEnd w:id="1"/>
      <w:bookmarkEnd w:id="2"/>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4B84B1CB" w:rsidR="00A9445B" w:rsidRPr="00EE2F8E" w:rsidRDefault="00A9445B" w:rsidP="00630120">
      <w:pPr>
        <w:pStyle w:val="Odstavekseznama"/>
        <w:widowControl w:val="0"/>
        <w:numPr>
          <w:ilvl w:val="0"/>
          <w:numId w:val="4"/>
        </w:numPr>
        <w:spacing w:line="240" w:lineRule="auto"/>
        <w:rPr>
          <w:rFonts w:ascii="Arial" w:hAnsi="Arial" w:cs="Arial"/>
        </w:rPr>
      </w:pPr>
      <w:r w:rsidRPr="4058A96E">
        <w:rPr>
          <w:rFonts w:ascii="Arial" w:hAnsi="Arial" w:cs="Arial"/>
        </w:rPr>
        <w:t xml:space="preserve">da je </w:t>
      </w:r>
      <w:r w:rsidR="006357B4">
        <w:rPr>
          <w:rFonts w:ascii="Arial" w:hAnsi="Arial" w:cs="Arial"/>
        </w:rPr>
        <w:t>kupec</w:t>
      </w:r>
      <w:r w:rsidRPr="4058A96E">
        <w:rPr>
          <w:rFonts w:ascii="Arial" w:hAnsi="Arial" w:cs="Arial"/>
        </w:rPr>
        <w:t xml:space="preserve"> objavil javno naročilo za </w:t>
      </w:r>
      <w:r w:rsidR="007A7BCC">
        <w:rPr>
          <w:rFonts w:ascii="Arial" w:hAnsi="Arial" w:cs="Arial"/>
        </w:rPr>
        <w:t>nakup</w:t>
      </w:r>
      <w:r w:rsidRPr="4058A96E">
        <w:rPr>
          <w:rFonts w:ascii="Arial" w:hAnsi="Arial" w:cs="Arial"/>
        </w:rPr>
        <w:t xml:space="preserve"> </w:t>
      </w:r>
      <w:r w:rsidR="001D7000">
        <w:rPr>
          <w:rFonts w:ascii="Arial" w:hAnsi="Arial" w:cs="Arial"/>
        </w:rPr>
        <w:t>blaga</w:t>
      </w:r>
      <w:r w:rsidR="00D938ED">
        <w:rPr>
          <w:rFonts w:ascii="Arial" w:hAnsi="Arial" w:cs="Arial"/>
        </w:rPr>
        <w:t xml:space="preserve"> </w:t>
      </w:r>
      <w:r w:rsidR="007A7BCC" w:rsidRPr="4058A96E">
        <w:rPr>
          <w:rFonts w:ascii="Arial" w:hAnsi="Arial" w:cs="Arial"/>
        </w:rPr>
        <w:t>»</w:t>
      </w:r>
      <w:r w:rsidR="009D3CC1">
        <w:rPr>
          <w:rFonts w:ascii="Arial" w:hAnsi="Arial" w:cs="Arial"/>
        </w:rPr>
        <w:t>Nabava, skladiščenje in obnavljanje mesnih konzerv</w:t>
      </w:r>
      <w:r w:rsidR="007A7BCC" w:rsidRPr="4058A96E">
        <w:rPr>
          <w:rFonts w:ascii="Arial" w:hAnsi="Arial" w:cs="Arial"/>
        </w:rPr>
        <w:t>«</w:t>
      </w:r>
      <w:r w:rsidRPr="4058A96E">
        <w:rPr>
          <w:rFonts w:ascii="Arial" w:hAnsi="Arial" w:cs="Arial"/>
        </w:rPr>
        <w:t xml:space="preserve"> </w:t>
      </w:r>
      <w:r w:rsidRPr="008367E1">
        <w:rPr>
          <w:rFonts w:ascii="Arial" w:hAnsi="Arial" w:cs="Arial"/>
        </w:rPr>
        <w:t xml:space="preserve">po </w:t>
      </w:r>
      <w:r w:rsidR="00346D46">
        <w:rPr>
          <w:rFonts w:ascii="Arial" w:hAnsi="Arial" w:cs="Arial"/>
        </w:rPr>
        <w:t xml:space="preserve">odprtem </w:t>
      </w:r>
      <w:r w:rsidR="00061DCC">
        <w:rPr>
          <w:rFonts w:ascii="Arial" w:hAnsi="Arial" w:cs="Arial"/>
        </w:rPr>
        <w:t>postopku</w:t>
      </w:r>
      <w:r w:rsidRPr="4058A96E">
        <w:rPr>
          <w:rFonts w:ascii="Arial" w:hAnsi="Arial" w:cs="Arial"/>
        </w:rPr>
        <w:t>, ki je bilo objavljeno na Portalu javnih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61E4B87B"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9D3CC1">
        <w:rPr>
          <w:rFonts w:ascii="Arial" w:hAnsi="Arial" w:cs="Arial"/>
        </w:rPr>
        <w:t>2022-223</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7777777"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3" w:name="_Toc103285348"/>
      <w:bookmarkStart w:id="4" w:name="_Toc115178014"/>
      <w:r w:rsidRPr="009D3CC1">
        <w:rPr>
          <w:b/>
          <w:bCs/>
          <w:kern w:val="32"/>
          <w:sz w:val="24"/>
          <w:szCs w:val="24"/>
        </w:rPr>
        <w:t>SPLOŠNE DOLOČBE</w:t>
      </w:r>
      <w:bookmarkEnd w:id="3"/>
      <w:bookmarkEnd w:id="4"/>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5" w:name="_Toc103285349"/>
      <w:bookmarkStart w:id="6" w:name="_Toc115178015"/>
      <w:r w:rsidRPr="0051534B">
        <w:rPr>
          <w:b/>
          <w:bCs/>
          <w:kern w:val="32"/>
          <w:sz w:val="24"/>
          <w:szCs w:val="24"/>
        </w:rPr>
        <w:t>PREDMET POGODBE</w:t>
      </w:r>
      <w:bookmarkEnd w:id="5"/>
      <w:bookmarkEnd w:id="6"/>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4E5BE85F" w14:textId="4A8E37D3" w:rsidR="009D3CC1" w:rsidRDefault="0051534B" w:rsidP="0051534B">
      <w:pPr>
        <w:widowControl w:val="0"/>
        <w:rPr>
          <w:rFonts w:cs="Arial"/>
        </w:rPr>
      </w:pPr>
      <w:r w:rsidRPr="0051534B">
        <w:rPr>
          <w:rFonts w:cs="Arial"/>
        </w:rPr>
        <w:t>S to pogodbo kupec naroča, prodajalec pa prevzema izpolnitev javnega naročila za nakup blaga »</w:t>
      </w:r>
      <w:r w:rsidR="009D3CC1" w:rsidRPr="007C654B">
        <w:rPr>
          <w:rFonts w:cs="Arial"/>
        </w:rPr>
        <w:t>mesnih konzerv</w:t>
      </w:r>
      <w:r w:rsidRPr="007C654B">
        <w:rPr>
          <w:rFonts w:cs="Arial"/>
        </w:rPr>
        <w:t>«</w:t>
      </w:r>
      <w:r w:rsidR="00C06215" w:rsidRPr="007C654B">
        <w:rPr>
          <w:rFonts w:cs="Arial"/>
        </w:rPr>
        <w:t xml:space="preserve"> </w:t>
      </w:r>
      <w:r w:rsidR="00C06215">
        <w:rPr>
          <w:rFonts w:cs="Arial"/>
        </w:rPr>
        <w:t>za sklop(e)</w:t>
      </w:r>
      <w:r w:rsidR="009D3CC1">
        <w:rPr>
          <w:rFonts w:cs="Arial"/>
        </w:rPr>
        <w:t>:</w:t>
      </w:r>
    </w:p>
    <w:p w14:paraId="4D007969" w14:textId="3FF8E2E0" w:rsidR="00C06215" w:rsidRDefault="00C06215" w:rsidP="00C06215">
      <w:pPr>
        <w:pStyle w:val="Odstavekseznama"/>
        <w:widowControl w:val="0"/>
        <w:numPr>
          <w:ilvl w:val="0"/>
          <w:numId w:val="34"/>
        </w:numPr>
        <w:rPr>
          <w:rFonts w:cs="Arial"/>
        </w:rPr>
      </w:pPr>
      <w:r>
        <w:rPr>
          <w:rFonts w:cs="Arial"/>
        </w:rPr>
        <w:t>SKLOP: GOVEJI GOLAŽ</w:t>
      </w:r>
    </w:p>
    <w:p w14:paraId="4A24801E" w14:textId="77319818" w:rsidR="00C06215" w:rsidRDefault="00C06215" w:rsidP="00C06215">
      <w:pPr>
        <w:pStyle w:val="Odstavekseznama"/>
        <w:widowControl w:val="0"/>
        <w:numPr>
          <w:ilvl w:val="0"/>
          <w:numId w:val="34"/>
        </w:numPr>
        <w:rPr>
          <w:rFonts w:cs="Arial"/>
        </w:rPr>
      </w:pPr>
      <w:r w:rsidRPr="3AEA3A25">
        <w:rPr>
          <w:rFonts w:cs="Arial"/>
        </w:rPr>
        <w:t>SKLOP: MESNI RAGU, GOVEJE IN</w:t>
      </w:r>
      <w:r w:rsidR="439C902A" w:rsidRPr="3AEA3A25">
        <w:rPr>
          <w:rFonts w:cs="Arial"/>
        </w:rPr>
        <w:t xml:space="preserve"> </w:t>
      </w:r>
      <w:r w:rsidRPr="3AEA3A25">
        <w:rPr>
          <w:rFonts w:cs="Arial"/>
        </w:rPr>
        <w:t>/</w:t>
      </w:r>
      <w:r w:rsidR="530F6538" w:rsidRPr="3AEA3A25">
        <w:rPr>
          <w:rFonts w:cs="Arial"/>
        </w:rPr>
        <w:t xml:space="preserve"> </w:t>
      </w:r>
      <w:r w:rsidRPr="3AEA3A25">
        <w:rPr>
          <w:rFonts w:cs="Arial"/>
        </w:rPr>
        <w:t>ALI SVINJSKO MESO</w:t>
      </w:r>
    </w:p>
    <w:p w14:paraId="48A214C1" w14:textId="5BA2B7F7" w:rsidR="00C06215" w:rsidRPr="00C06215" w:rsidRDefault="00C06215" w:rsidP="00C06215">
      <w:pPr>
        <w:pStyle w:val="Odstavekseznama"/>
        <w:widowControl w:val="0"/>
        <w:numPr>
          <w:ilvl w:val="0"/>
          <w:numId w:val="34"/>
        </w:numPr>
        <w:rPr>
          <w:rFonts w:cs="Arial"/>
        </w:rPr>
      </w:pPr>
      <w:r>
        <w:rPr>
          <w:rFonts w:cs="Arial"/>
        </w:rPr>
        <w:t>SKLOP: PIŠČANČJI RAGU</w:t>
      </w:r>
    </w:p>
    <w:p w14:paraId="08085556" w14:textId="38B6ECA0" w:rsidR="0051534B" w:rsidRPr="0051534B" w:rsidRDefault="009D3CC1" w:rsidP="0051534B">
      <w:pPr>
        <w:widowControl w:val="0"/>
        <w:rPr>
          <w:rFonts w:cs="Arial"/>
        </w:rPr>
      </w:pPr>
      <w:r>
        <w:rPr>
          <w:rFonts w:cs="Arial"/>
          <w:i/>
          <w:iCs/>
          <w:color w:val="BFBFBF" w:themeColor="background1" w:themeShade="BF"/>
          <w:sz w:val="18"/>
          <w:szCs w:val="18"/>
        </w:rPr>
        <w:t>(</w:t>
      </w:r>
      <w:r w:rsidR="0051534B" w:rsidRPr="0051534B">
        <w:rPr>
          <w:rFonts w:cs="Arial"/>
          <w:i/>
          <w:iCs/>
          <w:color w:val="BFBFBF" w:themeColor="background1" w:themeShade="BF"/>
          <w:sz w:val="18"/>
          <w:szCs w:val="18"/>
        </w:rPr>
        <w:t xml:space="preserve"> </w:t>
      </w:r>
      <w:r w:rsidR="00C06215">
        <w:rPr>
          <w:rFonts w:cs="Arial"/>
          <w:i/>
          <w:iCs/>
          <w:color w:val="BFBFBF" w:themeColor="background1" w:themeShade="BF"/>
          <w:sz w:val="18"/>
          <w:szCs w:val="18"/>
        </w:rPr>
        <w:t>pri sklepanju pogodbe se prilagodi glede na izbranega ponudnika</w:t>
      </w:r>
      <w:r w:rsidR="0051534B" w:rsidRPr="0051534B">
        <w:rPr>
          <w:rFonts w:cs="Arial"/>
          <w:i/>
          <w:iCs/>
          <w:color w:val="BFBFBF" w:themeColor="background1" w:themeShade="BF"/>
          <w:sz w:val="18"/>
          <w:szCs w:val="18"/>
        </w:rPr>
        <w:t>)</w:t>
      </w:r>
      <w:r w:rsidR="0051534B" w:rsidRPr="0051534B">
        <w:rPr>
          <w:rFonts w:cs="Arial"/>
          <w:color w:val="BFBFBF" w:themeColor="background1" w:themeShade="BF"/>
        </w:rPr>
        <w:t>.</w:t>
      </w:r>
    </w:p>
    <w:p w14:paraId="42BE6CB4" w14:textId="77777777" w:rsidR="0051534B" w:rsidRPr="0051534B" w:rsidRDefault="0051534B" w:rsidP="0051534B">
      <w:pPr>
        <w:widowControl w:val="0"/>
        <w:rPr>
          <w:rFonts w:cs="Arial"/>
        </w:rPr>
      </w:pPr>
    </w:p>
    <w:p w14:paraId="1E5D1287" w14:textId="037E3B13" w:rsidR="0051534B" w:rsidRPr="0051534B" w:rsidRDefault="0051534B" w:rsidP="0051534B">
      <w:pPr>
        <w:widowControl w:val="0"/>
        <w:rPr>
          <w:rFonts w:cs="Arial"/>
        </w:rPr>
      </w:pPr>
      <w:r w:rsidRPr="705097BD">
        <w:rPr>
          <w:rFonts w:cs="Arial"/>
        </w:rPr>
        <w:t>Predmet pogodbe je podrobneje specificiran v obrazcu OBR – 2.18_Vrsta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05A64C67" w14:textId="77777777" w:rsidR="0051534B" w:rsidRPr="0051534B" w:rsidRDefault="0051534B" w:rsidP="0051534B">
      <w:pPr>
        <w:widowControl w:val="0"/>
        <w:rPr>
          <w:rFonts w:cs="Arial"/>
        </w:rPr>
      </w:pPr>
    </w:p>
    <w:p w14:paraId="14F99035" w14:textId="5069E0D9" w:rsidR="797DB3EE" w:rsidRDefault="797DB3EE" w:rsidP="797DB3EE">
      <w:pPr>
        <w:widowControl w:val="0"/>
      </w:pPr>
    </w:p>
    <w:p w14:paraId="4F770408" w14:textId="16B5DF58" w:rsidR="797DB3EE" w:rsidRDefault="797DB3EE" w:rsidP="797DB3EE">
      <w:pPr>
        <w:widowControl w:val="0"/>
      </w:pPr>
    </w:p>
    <w:p w14:paraId="2300C133" w14:textId="43B5C992" w:rsidR="797DB3EE" w:rsidRDefault="797DB3EE" w:rsidP="797DB3EE">
      <w:pPr>
        <w:widowControl w:val="0"/>
      </w:pPr>
    </w:p>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7" w:name="_Toc103285350"/>
      <w:bookmarkStart w:id="8" w:name="_Toc115178016"/>
      <w:r w:rsidRPr="0051534B">
        <w:rPr>
          <w:b/>
          <w:bCs/>
          <w:color w:val="000000" w:themeColor="text1"/>
          <w:kern w:val="32"/>
          <w:sz w:val="24"/>
          <w:szCs w:val="32"/>
        </w:rPr>
        <w:lastRenderedPageBreak/>
        <w:t>PODIZVAJALCI</w:t>
      </w:r>
      <w:bookmarkEnd w:id="7"/>
      <w:bookmarkEnd w:id="8"/>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69D62F2C" w14:textId="3141E1CD" w:rsidR="797DB3EE" w:rsidRDefault="797DB3EE" w:rsidP="797DB3EE">
      <w:pPr>
        <w:widowControl w:val="0"/>
        <w:rPr>
          <w:i/>
          <w:iCs/>
          <w:color w:val="A6A6A6" w:themeColor="background1" w:themeShade="A6"/>
        </w:rPr>
      </w:pPr>
    </w:p>
    <w:p w14:paraId="4ED55040" w14:textId="453283E5" w:rsidR="797DB3EE" w:rsidRDefault="797DB3EE" w:rsidP="797DB3EE">
      <w:pPr>
        <w:widowControl w:val="0"/>
        <w:rPr>
          <w:i/>
          <w:iCs/>
          <w:color w:val="A6A6A6" w:themeColor="background1" w:themeShade="A6"/>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D77C4AA" w14:textId="77777777" w:rsidR="0051534B" w:rsidRPr="0051534B" w:rsidRDefault="0051534B" w:rsidP="0051534B">
      <w:pPr>
        <w:keepNext/>
        <w:spacing w:before="240" w:after="60"/>
        <w:outlineLvl w:val="0"/>
        <w:rPr>
          <w:b/>
          <w:bCs/>
          <w:kern w:val="32"/>
          <w:sz w:val="24"/>
          <w:szCs w:val="32"/>
        </w:rPr>
      </w:pPr>
      <w:bookmarkStart w:id="9" w:name="_Toc103285351"/>
      <w:bookmarkStart w:id="10" w:name="_Toc115178017"/>
      <w:r w:rsidRPr="0051534B">
        <w:rPr>
          <w:b/>
          <w:bCs/>
          <w:kern w:val="32"/>
          <w:sz w:val="24"/>
          <w:szCs w:val="32"/>
        </w:rPr>
        <w:t>POGODBENI ROK</w:t>
      </w:r>
      <w:bookmarkEnd w:id="9"/>
      <w:bookmarkEnd w:id="10"/>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4487947D" w:rsidR="0051534B" w:rsidRPr="0051534B" w:rsidRDefault="0051534B" w:rsidP="0051534B">
      <w:pPr>
        <w:rPr>
          <w:rFonts w:cs="Arial"/>
        </w:rPr>
      </w:pPr>
      <w:r w:rsidRPr="3AEA3A25">
        <w:rPr>
          <w:rFonts w:cs="Arial"/>
        </w:rPr>
        <w:t xml:space="preserve">Prodajalec se zavezuje izročiti blago v skladišče/-a, iz 12. člena te pogodbe, najkasneje </w:t>
      </w:r>
      <w:r w:rsidRPr="3AEA3A25">
        <w:rPr>
          <w:rFonts w:cs="Arial"/>
          <w:b/>
          <w:bCs/>
          <w:i/>
          <w:iCs/>
        </w:rPr>
        <w:t>v šestdesetih (60) dneh po obojestranskem podpisu pogodbe in predložitvi dogovorjenega finančnega zavarovanja za dobro izvedbo pogodbenih obveznosti</w:t>
      </w:r>
      <w:r w:rsidR="0B4DB406" w:rsidRPr="3AEA3A25">
        <w:rPr>
          <w:rFonts w:cs="Arial"/>
          <w:b/>
          <w:bCs/>
          <w:i/>
          <w:iCs/>
        </w:rPr>
        <w:t>.</w:t>
      </w:r>
    </w:p>
    <w:p w14:paraId="2AB83A96" w14:textId="77777777" w:rsidR="0051534B" w:rsidRPr="0051534B" w:rsidRDefault="0051534B" w:rsidP="0051534B">
      <w:pPr>
        <w:rPr>
          <w:rFonts w:cs="Arial"/>
        </w:rPr>
      </w:pPr>
    </w:p>
    <w:p w14:paraId="78AC5791" w14:textId="2140DCB2" w:rsidR="0051534B" w:rsidRPr="0051534B" w:rsidRDefault="0051534B" w:rsidP="0051534B">
      <w:pPr>
        <w:rPr>
          <w:rFonts w:cs="Arial"/>
        </w:rPr>
      </w:pPr>
      <w:r w:rsidRPr="797DB3EE">
        <w:rPr>
          <w:rFonts w:cs="Arial"/>
        </w:rPr>
        <w:t>Rok iz prejšnjega odstavka se izteče šestdeseti (60) dan, in sicer z iztekom obratovalnega časa skladišča, v katerega je potrebno blago dostaviti. Če je ta dan sobota, nedelja ali praznik, je zadnji dan za izročitev blaga prvi delovni dan po tem dnevu. Blago mora biti izročeno kupcu</w:t>
      </w:r>
      <w:r w:rsidRPr="797DB3EE">
        <w:rPr>
          <w:rFonts w:cs="Arial"/>
          <w:color w:val="FF0000"/>
        </w:rPr>
        <w:t xml:space="preserve"> </w:t>
      </w:r>
      <w:r w:rsidRPr="797DB3EE">
        <w:rPr>
          <w:rFonts w:cs="Arial"/>
        </w:rPr>
        <w:t xml:space="preserve">do konca obratovalnega časa skladišča. </w:t>
      </w:r>
    </w:p>
    <w:p w14:paraId="06A85608" w14:textId="77777777" w:rsidR="0051534B" w:rsidRPr="0051534B" w:rsidRDefault="0051534B"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15178018"/>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77777777" w:rsidR="0051534B" w:rsidRPr="0051534B" w:rsidRDefault="0051534B" w:rsidP="0051534B">
      <w:pPr>
        <w:keepNext/>
        <w:spacing w:before="240" w:after="60"/>
        <w:outlineLvl w:val="0"/>
        <w:rPr>
          <w:b/>
          <w:bCs/>
          <w:kern w:val="32"/>
          <w:sz w:val="24"/>
          <w:szCs w:val="32"/>
        </w:rPr>
      </w:pPr>
      <w:bookmarkStart w:id="13" w:name="_Toc103285353"/>
      <w:bookmarkStart w:id="14" w:name="_Toc115178019"/>
      <w:r w:rsidRPr="0051534B">
        <w:rPr>
          <w:b/>
          <w:bCs/>
          <w:kern w:val="32"/>
          <w:sz w:val="24"/>
          <w:szCs w:val="32"/>
        </w:rPr>
        <w:t>KAKOVOST BLAGA, NAČIN EMBALAŽIRANJA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46814AB" w14:textId="7EA61C5D" w:rsidR="0051534B" w:rsidRPr="00124976" w:rsidRDefault="0051534B" w:rsidP="0051534B">
      <w:pPr>
        <w:rPr>
          <w:rFonts w:eastAsia="Arial" w:cs="Arial"/>
        </w:rPr>
      </w:pPr>
      <w:r w:rsidRPr="0051534B">
        <w:rPr>
          <w:rFonts w:eastAsia="Arial" w:cs="Arial"/>
          <w:color w:val="000000" w:themeColor="text1"/>
        </w:rPr>
        <w:t xml:space="preserve">Prodajalec mora izročiti blago, ki na dan prevzema ni starejše od </w:t>
      </w:r>
      <w:r w:rsidRPr="00124976">
        <w:rPr>
          <w:rFonts w:eastAsia="Arial" w:cs="Arial"/>
        </w:rPr>
        <w:t xml:space="preserve">12 mesecev šteto od dneva </w:t>
      </w:r>
      <w:r w:rsidR="00A96E44" w:rsidRPr="00124976">
        <w:rPr>
          <w:rFonts w:eastAsia="Arial" w:cs="Arial"/>
        </w:rPr>
        <w:t xml:space="preserve">proizvodnje </w:t>
      </w:r>
      <w:r w:rsidR="00124976" w:rsidRPr="00124976">
        <w:rPr>
          <w:rFonts w:eastAsia="Arial" w:cs="Arial"/>
        </w:rPr>
        <w:t xml:space="preserve">ali </w:t>
      </w:r>
      <w:r w:rsidR="00124976">
        <w:rPr>
          <w:rFonts w:eastAsia="Arial" w:cs="Arial"/>
        </w:rPr>
        <w:t>nima</w:t>
      </w:r>
      <w:r w:rsidR="00124976" w:rsidRPr="00124976">
        <w:rPr>
          <w:rFonts w:eastAsia="Arial" w:cs="Arial"/>
        </w:rPr>
        <w:t xml:space="preserve"> pretečenega</w:t>
      </w:r>
      <w:r w:rsidR="00FC018C" w:rsidRPr="00124976">
        <w:rPr>
          <w:rFonts w:eastAsia="Arial" w:cs="Arial"/>
        </w:rPr>
        <w:t xml:space="preserve"> več kot 1/3 roka uporabe, glede na to kar je manj.</w:t>
      </w:r>
    </w:p>
    <w:p w14:paraId="393C9551" w14:textId="0C28D899"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lastRenderedPageBreak/>
        <w:t xml:space="preserve">člen </w:t>
      </w:r>
    </w:p>
    <w:p w14:paraId="56404504" w14:textId="08A0F418" w:rsidR="0051534B" w:rsidRPr="0051534B" w:rsidRDefault="0051534B" w:rsidP="00E645EC">
      <w:pPr>
        <w:rPr>
          <w:rFonts w:cs="Arial"/>
        </w:rPr>
      </w:pPr>
      <w:r w:rsidRPr="0051534B">
        <w:rPr>
          <w:rFonts w:cs="Arial"/>
        </w:rPr>
        <w:t>Prodajalec jamči, da bo izročeno blago (vsebina,</w:t>
      </w:r>
      <w:r w:rsidR="00794B93">
        <w:rPr>
          <w:rFonts w:cs="Arial"/>
        </w:rPr>
        <w:t xml:space="preserve"> konzerve, </w:t>
      </w:r>
      <w:r w:rsidRPr="0051534B">
        <w:rPr>
          <w:rFonts w:cs="Arial"/>
        </w:rPr>
        <w:t>transportna embalaža in deklaracije):</w:t>
      </w:r>
    </w:p>
    <w:p w14:paraId="7AA496DF" w14:textId="53DC1B25" w:rsidR="0051534B" w:rsidRPr="0051534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51534B">
        <w:rPr>
          <w:rFonts w:asciiTheme="majorHAnsi" w:eastAsia="Calibri" w:hAnsiTheme="majorHAnsi" w:cstheme="majorHAnsi"/>
          <w:lang w:eastAsia="en-US"/>
        </w:rPr>
        <w:t xml:space="preserve">ustrezalo vsem zahtevam kakovosti iz tehničnih specifikacij razpisne dokumentacije iz obrazca OBR - 2.18_Vrsta in opis predmeta; </w:t>
      </w:r>
    </w:p>
    <w:p w14:paraId="173CE2D9" w14:textId="77777777" w:rsidR="0051534B" w:rsidRPr="0051534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51534B">
        <w:rPr>
          <w:rFonts w:asciiTheme="majorHAnsi" w:eastAsia="Calibri" w:hAnsiTheme="majorHAnsi" w:cstheme="majorHAnsi"/>
          <w:lang w:eastAsia="en-US"/>
        </w:rPr>
        <w:t>izpolnjevalo vse zahteve predpisov, tehničnih navodil, normativov in standardov, ki veljajo  za predmetno blago v Republiki Sloveniji in Evropski uniji;</w:t>
      </w:r>
    </w:p>
    <w:p w14:paraId="15D75FCC" w14:textId="77777777" w:rsidR="0051534B" w:rsidRPr="0051534B" w:rsidRDefault="0051534B" w:rsidP="0051534B">
      <w:pPr>
        <w:numPr>
          <w:ilvl w:val="0"/>
          <w:numId w:val="28"/>
        </w:numPr>
        <w:spacing w:line="20" w:lineRule="atLeast"/>
        <w:contextualSpacing/>
        <w:rPr>
          <w:rFonts w:asciiTheme="majorHAnsi" w:eastAsia="Calibri" w:hAnsiTheme="majorHAnsi" w:cstheme="majorHAnsi"/>
          <w:color w:val="000000" w:themeColor="text1"/>
          <w:lang w:eastAsia="en-US"/>
        </w:rPr>
      </w:pPr>
      <w:r w:rsidRPr="0051534B">
        <w:rPr>
          <w:rFonts w:asciiTheme="majorHAnsi" w:eastAsia="Calibri" w:hAnsiTheme="majorHAnsi" w:cstheme="majorHAnsi"/>
          <w:color w:val="000000" w:themeColor="text1"/>
          <w:lang w:eastAsia="en-US"/>
        </w:rPr>
        <w:t>brez stvarnih in pravnih napak.</w:t>
      </w:r>
    </w:p>
    <w:p w14:paraId="0282DB19" w14:textId="77777777" w:rsidR="0051534B" w:rsidRPr="0051534B" w:rsidRDefault="0051534B" w:rsidP="0051534B">
      <w:pPr>
        <w:rPr>
          <w:rFonts w:cs="Arial"/>
        </w:rPr>
      </w:pPr>
    </w:p>
    <w:p w14:paraId="711BF438" w14:textId="2FAA0E6B" w:rsidR="0051534B" w:rsidRPr="007C654B" w:rsidRDefault="0051534B" w:rsidP="0051534B">
      <w:pPr>
        <w:rPr>
          <w:rFonts w:cs="Arial"/>
        </w:rPr>
      </w:pPr>
      <w:r w:rsidRPr="007C654B">
        <w:rPr>
          <w:rFonts w:cs="Arial"/>
        </w:rPr>
        <w:t>Prodajalec za vse izročeno blago nudi garancijo za obdobje in v vsebini, kot je določeno v OBR - 2.18_Vrsta in opis predmeta.</w:t>
      </w:r>
    </w:p>
    <w:p w14:paraId="5874F3A4" w14:textId="77777777" w:rsidR="0051534B" w:rsidRPr="0051534B" w:rsidRDefault="0051534B" w:rsidP="0051534B">
      <w:pPr>
        <w:rPr>
          <w:rFonts w:cs="Arial"/>
        </w:rPr>
      </w:pPr>
      <w:r w:rsidRPr="0051534B">
        <w:rPr>
          <w:rFonts w:cs="Arial"/>
        </w:rPr>
        <w:t xml:space="preserve"> </w:t>
      </w: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3C765BE6" w:rsidR="0051534B" w:rsidRPr="00352145" w:rsidRDefault="0051534B" w:rsidP="0051534B">
      <w:pPr>
        <w:rPr>
          <w:rFonts w:cs="Arial"/>
        </w:rPr>
      </w:pPr>
      <w:r w:rsidRPr="00352145">
        <w:rPr>
          <w:rFonts w:cs="Arial"/>
        </w:rPr>
        <w:t>Ob dobavi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B4E9FD" w14:textId="77777777"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53816467" w14:textId="77777777" w:rsidR="0051534B" w:rsidRPr="0051534B" w:rsidRDefault="0051534B" w:rsidP="0051534B"/>
    <w:p w14:paraId="25F5A6ED" w14:textId="77777777" w:rsidR="0051534B" w:rsidRPr="0051534B" w:rsidRDefault="0051534B" w:rsidP="0051534B">
      <w:pPr>
        <w:rPr>
          <w:rFonts w:cs="Arial"/>
        </w:rPr>
      </w:pPr>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15178020"/>
      <w:r w:rsidRPr="0051534B">
        <w:rPr>
          <w:b/>
          <w:bCs/>
          <w:kern w:val="32"/>
          <w:sz w:val="24"/>
          <w:szCs w:val="32"/>
        </w:rPr>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19EBA0B" w14:textId="30E27759" w:rsidR="0051534B" w:rsidRPr="0051534B" w:rsidRDefault="0051534B" w:rsidP="0051534B">
      <w:r>
        <w:t xml:space="preserve">Pogodbena vrednost dobave blaga za sklop </w:t>
      </w:r>
      <w:r w:rsidR="008B63BA" w:rsidRPr="4F9A071C">
        <w:rPr>
          <w:i/>
          <w:iCs/>
          <w:sz w:val="18"/>
          <w:szCs w:val="18"/>
        </w:rPr>
        <w:t xml:space="preserve">__ </w:t>
      </w:r>
      <w:r>
        <w:t xml:space="preserve">znaša </w:t>
      </w:r>
      <w:r w:rsidR="007A53EB" w:rsidRPr="4F9A071C">
        <w:rPr>
          <w:b/>
          <w:bCs/>
        </w:rPr>
        <w:t>____________</w:t>
      </w:r>
      <w:r w:rsidRPr="4F9A071C">
        <w:rPr>
          <w:b/>
          <w:bCs/>
        </w:rPr>
        <w:t>EUR brez DDV</w:t>
      </w:r>
      <w:r>
        <w:t xml:space="preserve">. </w:t>
      </w:r>
    </w:p>
    <w:p w14:paraId="4153D79E" w14:textId="77777777" w:rsidR="0051534B" w:rsidRPr="0051534B" w:rsidRDefault="0051534B" w:rsidP="0051534B"/>
    <w:p w14:paraId="488394E7" w14:textId="18D74758" w:rsidR="0051534B" w:rsidRPr="0051534B" w:rsidRDefault="0051534B" w:rsidP="3AEA3A25">
      <w:pPr>
        <w:rPr>
          <w:i/>
          <w:iCs/>
          <w:color w:val="BFBFBF" w:themeColor="background1" w:themeShade="BF"/>
          <w:sz w:val="18"/>
          <w:szCs w:val="18"/>
        </w:rPr>
      </w:pPr>
      <w:r>
        <w:t xml:space="preserve">Skupna pogodbena vrednost dobave blaga za vse sklope skupaj znaša </w:t>
      </w:r>
      <w:r w:rsidRPr="3AEA3A25">
        <w:rPr>
          <w:b/>
          <w:bCs/>
        </w:rPr>
        <w:t>___________ EUR brez DDV</w:t>
      </w:r>
      <w:r w:rsidR="6AA0269E" w:rsidRPr="3AEA3A25">
        <w:rPr>
          <w:b/>
          <w:bCs/>
        </w:rPr>
        <w:t>.</w:t>
      </w:r>
      <w:r>
        <w:t xml:space="preserve"> </w:t>
      </w:r>
      <w:r w:rsidRPr="3AEA3A25">
        <w:rPr>
          <w:b/>
          <w:bCs/>
        </w:rPr>
        <w:t xml:space="preserve"> </w:t>
      </w:r>
      <w:r w:rsidRPr="3AEA3A25">
        <w:rPr>
          <w:i/>
          <w:iCs/>
          <w:color w:val="BFBFBF" w:themeColor="background1" w:themeShade="BF"/>
          <w:sz w:val="18"/>
          <w:szCs w:val="18"/>
        </w:rPr>
        <w:t>(uporabimo kadar se pogodba sklepa za več sklopov hkrati)</w:t>
      </w:r>
    </w:p>
    <w:p w14:paraId="7AF43250" w14:textId="77777777" w:rsidR="0051534B" w:rsidRPr="0051534B" w:rsidRDefault="0051534B" w:rsidP="0051534B"/>
    <w:p w14:paraId="053B2373" w14:textId="3B0181FB" w:rsidR="0051534B" w:rsidRPr="0051534B" w:rsidRDefault="0051534B" w:rsidP="0051534B">
      <w:r w:rsidRPr="0051534B">
        <w:t>Pogodbene cene na enoto (CENA/EM)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458EACED" w:rsidR="0051534B" w:rsidRPr="0051534B" w:rsidRDefault="0051534B" w:rsidP="797DB3EE">
      <w:pPr>
        <w:rPr>
          <w:rFonts w:asciiTheme="minorHAnsi" w:hAnsiTheme="minorHAnsi" w:cstheme="minorBidi"/>
        </w:rPr>
      </w:pPr>
      <w:r w:rsidRPr="797DB3EE">
        <w:rPr>
          <w:rFonts w:asciiTheme="minorHAnsi" w:hAnsiTheme="minorHAnsi" w:cstheme="minorBidi"/>
        </w:rPr>
        <w:t xml:space="preserve">V primeru sprememba stopnje DDV v času izvajanja te pogodbe ne predstavlja spremembe te pogodbe, prodajalec le zaračuna aktualno stopnjo DDV na dan uspešne izročitve blaga kupcu. </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57BBAAEC"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izstavi račun kupcu po izpolnitvi svojih obveznosti po tej pogodbi, in sicer v roku osem (8) dni. Račun se mora 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77777777" w:rsidR="0051534B" w:rsidRPr="0051534B" w:rsidRDefault="0051534B" w:rsidP="0051534B">
      <w:pPr>
        <w:rPr>
          <w:lang w:eastAsia="x-none"/>
        </w:rPr>
      </w:pPr>
      <w:r w:rsidRPr="0051534B">
        <w:rPr>
          <w:rFonts w:asciiTheme="majorHAnsi" w:hAnsiTheme="majorHAnsi" w:cstheme="majorHAnsi"/>
        </w:rPr>
        <w:t xml:space="preserve">Prodajalec vse račune kupcu pošilja 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primeru kakršnih koli odprtih postavk – terjatev kupca do prodajalca, si kupec pridržuje zneske plačil obveznosti do prodajalca po tej pogodbi pobotati.</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77777777" w:rsidR="0051534B" w:rsidRP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11D4DABF"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r w:rsidRPr="0051534B">
        <w:rPr>
          <w:rFonts w:asciiTheme="majorHAnsi" w:hAnsiTheme="majorHAnsi" w:cstheme="majorHAnsi"/>
          <w:color w:val="BFBFBF" w:themeColor="background1" w:themeShade="BF"/>
          <w:lang w:eastAsia="x-none"/>
        </w:rPr>
        <w:t>vsem podizvajalcem</w:t>
      </w:r>
      <w:r w:rsidRPr="0051534B">
        <w:rPr>
          <w:rFonts w:asciiTheme="majorHAnsi" w:hAnsiTheme="majorHAnsi" w:cstheme="majorHAnsi"/>
          <w:lang w:eastAsia="x-none"/>
        </w:rPr>
        <w:t xml:space="preserve">.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15178021"/>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37470674"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CC71EB">
        <w:rPr>
          <w:rFonts w:cs="Arial"/>
        </w:rPr>
        <w:t>5</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51534B" w:rsidRDefault="0051534B" w:rsidP="797DB3EE">
      <w:pPr>
        <w:numPr>
          <w:ilvl w:val="0"/>
          <w:numId w:val="27"/>
        </w:numPr>
        <w:spacing w:line="276" w:lineRule="auto"/>
        <w:contextualSpacing/>
        <w:rPr>
          <w:rFonts w:asciiTheme="minorHAnsi" w:eastAsia="Calibri" w:hAnsiTheme="minorHAnsi" w:cstheme="minorBidi"/>
          <w:lang w:eastAsia="en-US"/>
        </w:rPr>
      </w:pPr>
      <w:r w:rsidRPr="797DB3EE">
        <w:rPr>
          <w:rFonts w:asciiTheme="minorHAnsi" w:eastAsia="Calibri" w:hAnsiTheme="minorHAnsi" w:cstheme="minorBidi"/>
          <w:lang w:eastAsia="en-US"/>
        </w:rPr>
        <w:t xml:space="preserve">v primeru prodajalčevega odstopa od pogodbe, </w:t>
      </w:r>
    </w:p>
    <w:p w14:paraId="3CE7CE89" w14:textId="77777777" w:rsidR="0051534B" w:rsidRPr="0051534B" w:rsidRDefault="0051534B" w:rsidP="797DB3EE">
      <w:pPr>
        <w:numPr>
          <w:ilvl w:val="0"/>
          <w:numId w:val="27"/>
        </w:numPr>
        <w:spacing w:line="276" w:lineRule="auto"/>
        <w:contextualSpacing/>
        <w:rPr>
          <w:rFonts w:asciiTheme="minorHAnsi" w:eastAsia="Calibri" w:hAnsiTheme="minorHAnsi" w:cstheme="minorBidi"/>
          <w:lang w:eastAsia="en-US"/>
        </w:rPr>
      </w:pPr>
      <w:r w:rsidRPr="797DB3EE">
        <w:rPr>
          <w:rFonts w:asciiTheme="minorHAnsi" w:eastAsia="Calibri" w:hAnsiTheme="minorHAnsi" w:cstheme="minorBidi"/>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34FC27D8"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CC71EB">
        <w:rPr>
          <w:rFonts w:asciiTheme="minorHAnsi" w:hAnsiTheme="minorHAnsi" w:cstheme="minorBidi"/>
        </w:rPr>
        <w:t>5</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2983A401" w14:textId="7F078CBA" w:rsidR="0051534B" w:rsidRDefault="0051534B" w:rsidP="0051534B"/>
    <w:p w14:paraId="5FAEB481" w14:textId="3A742E1D" w:rsidR="00B43859" w:rsidRDefault="00B43859" w:rsidP="0051534B"/>
    <w:p w14:paraId="1619D798" w14:textId="17178831" w:rsidR="00B43859" w:rsidRDefault="00B43859" w:rsidP="0051534B"/>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15178022"/>
      <w:r w:rsidRPr="0051534B">
        <w:rPr>
          <w:b/>
          <w:bCs/>
          <w:kern w:val="32"/>
          <w:sz w:val="24"/>
          <w:szCs w:val="32"/>
        </w:rPr>
        <w:lastRenderedPageBreak/>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2B83187A" w:rsidR="0051534B" w:rsidRPr="0051534B" w:rsidRDefault="0051534B" w:rsidP="797DB3EE">
      <w:pPr>
        <w:numPr>
          <w:ilvl w:val="0"/>
          <w:numId w:val="26"/>
        </w:numPr>
        <w:spacing w:line="276" w:lineRule="auto"/>
        <w:contextualSpacing/>
        <w:rPr>
          <w:rFonts w:asciiTheme="minorHAnsi" w:eastAsia="Calibri" w:hAnsiTheme="minorHAnsi" w:cstheme="minorBidi"/>
          <w:lang w:eastAsia="en-US"/>
        </w:rPr>
      </w:pPr>
      <w:r w:rsidRPr="797DB3EE">
        <w:rPr>
          <w:rFonts w:asciiTheme="minorHAnsi" w:eastAsia="Calibri" w:hAnsiTheme="minorHAnsi" w:cstheme="minorBidi"/>
          <w:lang w:eastAsia="en-US"/>
        </w:rPr>
        <w:t xml:space="preserve">za vsak koledarski dan zamude pogodbeno kazen v višini 0,5% (pet desetin odstotka), vendar skupno največ v višini 10% (desetih odstotkov) vrednosti </w:t>
      </w:r>
      <w:r w:rsidRPr="00124976">
        <w:rPr>
          <w:rFonts w:asciiTheme="minorHAnsi" w:eastAsia="Calibri" w:hAnsiTheme="minorHAnsi" w:cstheme="minorBidi"/>
          <w:lang w:eastAsia="en-US"/>
        </w:rPr>
        <w:t xml:space="preserve">posameznega sklopa </w:t>
      </w:r>
      <w:r w:rsidRPr="797DB3EE">
        <w:rPr>
          <w:rFonts w:asciiTheme="minorHAnsi" w:eastAsia="Calibri" w:hAnsiTheme="minorHAnsi" w:cstheme="minorBidi"/>
          <w:lang w:eastAsia="en-US"/>
        </w:rPr>
        <w:t>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15178023"/>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77777777" w:rsidR="0051534B" w:rsidRP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15178024"/>
      <w:r w:rsidRPr="0051534B">
        <w:rPr>
          <w:b/>
          <w:bCs/>
          <w:kern w:val="32"/>
          <w:sz w:val="24"/>
          <w:szCs w:val="32"/>
        </w:rPr>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6EA8919E" w14:textId="0A24303F" w:rsidR="00E645EC" w:rsidRDefault="00E645EC" w:rsidP="0051534B">
      <w:pPr>
        <w:rPr>
          <w:rFonts w:cs="Arial"/>
        </w:rPr>
      </w:pPr>
    </w:p>
    <w:p w14:paraId="295BA7FF" w14:textId="171BD27F" w:rsidR="00011C66" w:rsidRDefault="00011C66" w:rsidP="0051534B">
      <w:pPr>
        <w:rPr>
          <w:rFonts w:cs="Arial"/>
        </w:rPr>
      </w:pPr>
    </w:p>
    <w:p w14:paraId="21670F35" w14:textId="77777777" w:rsidR="00011C66" w:rsidRPr="0051534B" w:rsidRDefault="00011C66" w:rsidP="0051534B">
      <w:pPr>
        <w:rPr>
          <w:rFonts w:cs="Arial"/>
        </w:rPr>
      </w:pPr>
    </w:p>
    <w:p w14:paraId="381651DC" w14:textId="77777777"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4E01694D" w14:textId="77777777" w:rsidR="0051534B" w:rsidRPr="0051534B" w:rsidRDefault="0051534B" w:rsidP="0051534B">
      <w:pPr>
        <w:keepNext/>
        <w:spacing w:before="240" w:after="60"/>
        <w:outlineLvl w:val="0"/>
        <w:rPr>
          <w:b/>
          <w:bCs/>
          <w:kern w:val="32"/>
          <w:sz w:val="24"/>
          <w:szCs w:val="32"/>
        </w:rPr>
      </w:pPr>
      <w:bookmarkStart w:id="27" w:name="_Toc103285358"/>
      <w:bookmarkStart w:id="28" w:name="_Toc115178025"/>
      <w:r w:rsidRPr="0051534B">
        <w:rPr>
          <w:b/>
          <w:bCs/>
          <w:kern w:val="32"/>
          <w:sz w:val="24"/>
          <w:szCs w:val="32"/>
        </w:rPr>
        <w:lastRenderedPageBreak/>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51534B">
      <w:pPr>
        <w:numPr>
          <w:ilvl w:val="0"/>
          <w:numId w:val="25"/>
        </w:numPr>
        <w:overflowPunct w:val="0"/>
        <w:autoSpaceDE w:val="0"/>
        <w:autoSpaceDN w:val="0"/>
        <w:adjustRightInd w:val="0"/>
        <w:spacing w:line="276" w:lineRule="auto"/>
        <w:ind w:right="-2"/>
        <w:contextualSpacing/>
        <w:textAlignment w:val="baseline"/>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15178026"/>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51534B" w:rsidRDefault="0051534B" w:rsidP="0051534B">
      <w:pPr>
        <w:numPr>
          <w:ilvl w:val="0"/>
          <w:numId w:val="24"/>
        </w:numPr>
        <w:contextualSpacing/>
        <w:rPr>
          <w:rFonts w:asciiTheme="minorHAnsi" w:eastAsia="Calibri" w:hAnsiTheme="minorHAnsi" w:cstheme="minorHAnsi"/>
          <w:lang w:eastAsia="en-US"/>
        </w:rPr>
      </w:pPr>
      <w:r w:rsidRPr="0051534B">
        <w:rPr>
          <w:rFonts w:asciiTheme="minorHAnsi" w:eastAsia="Calibri" w:hAnsiTheme="minorHAnsi" w:cstheme="minorHAnsi"/>
          <w:lang w:eastAsia="en-US"/>
        </w:rPr>
        <w:t>pogodbene obveznosti opravlja nestrokovno;</w:t>
      </w:r>
    </w:p>
    <w:p w14:paraId="7CBD4080" w14:textId="77777777" w:rsidR="0051534B" w:rsidRPr="0051534B" w:rsidRDefault="0051534B" w:rsidP="0051534B">
      <w:pPr>
        <w:numPr>
          <w:ilvl w:val="0"/>
          <w:numId w:val="24"/>
        </w:numPr>
        <w:contextualSpacing/>
        <w:rPr>
          <w:rFonts w:asciiTheme="minorHAnsi" w:eastAsia="Calibri" w:hAnsiTheme="minorHAnsi" w:cstheme="minorHAnsi"/>
          <w:lang w:eastAsia="en-US"/>
        </w:rPr>
      </w:pPr>
      <w:r w:rsidRPr="0051534B">
        <w:rPr>
          <w:rFonts w:asciiTheme="minorHAnsi" w:eastAsia="Calibri" w:hAnsiTheme="minorHAnsi" w:cstheme="minorHAnsi"/>
          <w:lang w:eastAsia="en-US"/>
        </w:rPr>
        <w:t>svojih obveznosti po tej pogodbi ne izpolni tudi po dodatnem pozivu s strani kupca,</w:t>
      </w:r>
    </w:p>
    <w:p w14:paraId="0360596D" w14:textId="77777777" w:rsidR="0051534B" w:rsidRPr="0051534B" w:rsidRDefault="0051534B" w:rsidP="0051534B">
      <w:pPr>
        <w:numPr>
          <w:ilvl w:val="0"/>
          <w:numId w:val="24"/>
        </w:numPr>
        <w:contextualSpacing/>
        <w:rPr>
          <w:rFonts w:asciiTheme="minorHAnsi" w:eastAsia="Calibri" w:hAnsiTheme="minorHAnsi" w:cstheme="minorHAnsi"/>
          <w:lang w:eastAsia="en-US"/>
        </w:rPr>
      </w:pPr>
      <w:r w:rsidRPr="0051534B">
        <w:rPr>
          <w:rFonts w:asciiTheme="minorHAnsi" w:eastAsia="Calibri" w:hAnsiTheme="minorHAnsi" w:cstheme="minorHAnsi"/>
          <w:lang w:eastAsia="en-US"/>
        </w:rPr>
        <w:t>ne varuje poslovne skrivnosti in osebnih podatkov kupca,</w:t>
      </w:r>
    </w:p>
    <w:p w14:paraId="225365DE" w14:textId="1741BFC1" w:rsidR="0051534B" w:rsidRPr="0051534B" w:rsidRDefault="0051534B" w:rsidP="797DB3EE">
      <w:pPr>
        <w:numPr>
          <w:ilvl w:val="0"/>
          <w:numId w:val="24"/>
        </w:numPr>
        <w:contextualSpacing/>
        <w:rPr>
          <w:rFonts w:asciiTheme="minorHAnsi" w:eastAsia="Calibri" w:hAnsiTheme="minorHAnsi" w:cstheme="minorBidi"/>
          <w:lang w:eastAsia="en-US"/>
        </w:rPr>
      </w:pPr>
      <w:r w:rsidRPr="797DB3EE">
        <w:rPr>
          <w:rFonts w:asciiTheme="minorHAnsi" w:eastAsia="Calibri" w:hAnsiTheme="minorHAnsi" w:cstheme="minorBidi"/>
          <w:lang w:eastAsia="en-US"/>
        </w:rPr>
        <w:t xml:space="preserve">se nad njim </w:t>
      </w:r>
      <w:r w:rsidRPr="797DB3EE">
        <w:rPr>
          <w:rFonts w:asciiTheme="minorHAnsi" w:eastAsia="Calibri" w:hAnsiTheme="minorHAnsi" w:cstheme="minorBidi"/>
          <w:color w:val="A6A6A6" w:themeColor="background1" w:themeShade="A6"/>
          <w:lang w:eastAsia="en-US"/>
        </w:rPr>
        <w:t xml:space="preserve">ali enem izmed sodelujočih podjetij </w:t>
      </w:r>
      <w:r w:rsidRPr="797DB3EE">
        <w:rPr>
          <w:rFonts w:asciiTheme="minorHAnsi" w:eastAsia="Calibri" w:hAnsiTheme="minorHAnsi" w:cstheme="minorBidi"/>
          <w:lang w:eastAsia="en-US"/>
        </w:rPr>
        <w:t xml:space="preserve">uvede postopek stečaja ali likvidacije ali postane plačilno nesposoben </w:t>
      </w:r>
      <w:r w:rsidRPr="797DB3EE">
        <w:rPr>
          <w:rFonts w:asciiTheme="minorHAnsi" w:eastAsia="Calibri" w:hAnsiTheme="minorHAnsi" w:cstheme="minorBidi"/>
          <w:color w:val="A6A6A6" w:themeColor="background1" w:themeShade="A6"/>
          <w:lang w:eastAsia="en-US"/>
        </w:rPr>
        <w:t xml:space="preserve">in ga preostala sodelujoča podjetja </w:t>
      </w:r>
      <w:r w:rsidRPr="797DB3EE">
        <w:rPr>
          <w:rFonts w:asciiTheme="minorHAnsi" w:eastAsia="Calibri" w:hAnsiTheme="minorHAnsi" w:cstheme="minorBidi"/>
          <w:lang w:eastAsia="en-US"/>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76781F74" w14:textId="7832E933" w:rsidR="0051534B" w:rsidRDefault="0051534B"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15178027"/>
      <w:r w:rsidRPr="0051534B">
        <w:rPr>
          <w:b/>
          <w:bCs/>
          <w:kern w:val="32"/>
          <w:sz w:val="24"/>
          <w:szCs w:val="24"/>
        </w:rPr>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 xml:space="preserve">za drugo ravnanje ali opustitev, s katerim je kupcu povzročena škoda ali je omogočena pridobitev nedovoljene koristi poslovodnemu osebju in/ali kateremukoli zaposlenemu pri </w:t>
      </w:r>
      <w:r w:rsidRPr="0051534B">
        <w:rPr>
          <w:rFonts w:eastAsia="Calibri" w:cs="Arial"/>
          <w:lang w:eastAsia="en-US"/>
        </w:rPr>
        <w:lastRenderedPageBreak/>
        <w:t>kupcu ali posredniku organa ali organizacije iz javnega sektorja, drugi pogodbeni stranki ali njegovemu predstavniku, zastopniku, posredniku.</w:t>
      </w:r>
    </w:p>
    <w:p w14:paraId="11839EC1" w14:textId="77777777" w:rsidR="0051534B" w:rsidRP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15178028"/>
      <w:r w:rsidRPr="0051534B">
        <w:rPr>
          <w:b/>
          <w:bCs/>
          <w:kern w:val="32"/>
          <w:sz w:val="24"/>
          <w:szCs w:val="24"/>
        </w:rPr>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6944B92C" w14:textId="77777777" w:rsidR="0051534B" w:rsidRPr="0051534B" w:rsidRDefault="0051534B" w:rsidP="0051534B">
      <w:pPr>
        <w:rPr>
          <w:rFonts w:asciiTheme="majorHAnsi" w:hAnsiTheme="majorHAnsi" w:cstheme="majorHAnsi"/>
        </w:rPr>
      </w:pPr>
      <w:r w:rsidRPr="0051534B">
        <w:rPr>
          <w:rFonts w:asciiTheme="majorHAnsi" w:hAnsiTheme="majorHAnsi" w:cstheme="majorHAnsi"/>
        </w:rPr>
        <w:t>Ta pogodba je sklenjena pod razveznim pogojem, ki se uresniči v primeru izpolnitve ene od naslednjih okoliščin:</w:t>
      </w:r>
    </w:p>
    <w:p w14:paraId="0C80AE8B" w14:textId="77777777" w:rsidR="0051534B" w:rsidRPr="0051534B" w:rsidRDefault="0051534B" w:rsidP="0051534B">
      <w:pPr>
        <w:numPr>
          <w:ilvl w:val="0"/>
          <w:numId w:val="2"/>
        </w:numPr>
        <w:rPr>
          <w:rFonts w:asciiTheme="majorHAnsi" w:hAnsiTheme="majorHAnsi" w:cstheme="majorHAnsi"/>
        </w:rPr>
      </w:pPr>
      <w:r w:rsidRPr="0051534B">
        <w:rPr>
          <w:rFonts w:asciiTheme="majorHAnsi" w:hAnsiTheme="majorHAnsi" w:cstheme="majorHAnsi"/>
        </w:rPr>
        <w:t xml:space="preserve">če bo kupec seznanjen, da je sodišče s pravnomočno odločitvijo ugotovilo kršitev obveznosti delovne, </w:t>
      </w:r>
      <w:proofErr w:type="spellStart"/>
      <w:r w:rsidRPr="0051534B">
        <w:rPr>
          <w:rFonts w:asciiTheme="majorHAnsi" w:hAnsiTheme="majorHAnsi" w:cstheme="majorHAnsi"/>
        </w:rPr>
        <w:t>okoljske</w:t>
      </w:r>
      <w:proofErr w:type="spellEnd"/>
      <w:r w:rsidRPr="0051534B">
        <w:rPr>
          <w:rFonts w:asciiTheme="majorHAnsi" w:hAnsiTheme="majorHAnsi" w:cstheme="majorHAnsi"/>
        </w:rPr>
        <w:t xml:space="preserve"> ali socialne zakonodaje s strani prodajalca ali morebitnega podizvajalca ali </w:t>
      </w:r>
    </w:p>
    <w:p w14:paraId="3FB4D101" w14:textId="77777777" w:rsidR="0051534B" w:rsidRPr="0051534B" w:rsidRDefault="0051534B" w:rsidP="0051534B">
      <w:pPr>
        <w:numPr>
          <w:ilvl w:val="0"/>
          <w:numId w:val="2"/>
        </w:numPr>
        <w:rPr>
          <w:rFonts w:asciiTheme="majorHAnsi" w:hAnsiTheme="majorHAnsi" w:cstheme="majorHAnsi"/>
        </w:rPr>
      </w:pPr>
      <w:r w:rsidRPr="0051534B">
        <w:rPr>
          <w:rFonts w:asciiTheme="majorHAnsi" w:hAnsiTheme="majorHAnsi" w:cstheme="majorHAnsi"/>
        </w:rPr>
        <w:t>če bo kupec seznanjen, da je pristojni državni organ pri prodajalcu ali morebitnem podizvajalcu v času izvajanja pogodbe ugotovil najmanj dve kršitvi v zvezi s:</w:t>
      </w:r>
    </w:p>
    <w:p w14:paraId="16C2EA48" w14:textId="77777777" w:rsidR="0051534B" w:rsidRPr="0051534B" w:rsidRDefault="0051534B" w:rsidP="0051534B">
      <w:pPr>
        <w:numPr>
          <w:ilvl w:val="0"/>
          <w:numId w:val="5"/>
        </w:numPr>
        <w:contextualSpacing/>
        <w:rPr>
          <w:rFonts w:asciiTheme="majorHAnsi" w:eastAsia="Calibri" w:hAnsiTheme="majorHAnsi" w:cstheme="majorHAnsi"/>
          <w:lang w:eastAsia="en-US"/>
        </w:rPr>
      </w:pPr>
      <w:r w:rsidRPr="0051534B">
        <w:rPr>
          <w:rFonts w:asciiTheme="majorHAnsi" w:eastAsia="Calibri" w:hAnsiTheme="majorHAnsi" w:cstheme="majorHAnsi"/>
          <w:lang w:eastAsia="en-US"/>
        </w:rPr>
        <w:t xml:space="preserve">plačilom za delo, </w:t>
      </w:r>
    </w:p>
    <w:p w14:paraId="4EA29A9B" w14:textId="77777777" w:rsidR="0051534B" w:rsidRPr="0051534B" w:rsidRDefault="0051534B" w:rsidP="0051534B">
      <w:pPr>
        <w:numPr>
          <w:ilvl w:val="0"/>
          <w:numId w:val="5"/>
        </w:numPr>
        <w:contextualSpacing/>
        <w:rPr>
          <w:rFonts w:asciiTheme="majorHAnsi" w:eastAsia="Calibri" w:hAnsiTheme="majorHAnsi" w:cstheme="majorHAnsi"/>
          <w:lang w:eastAsia="en-US"/>
        </w:rPr>
      </w:pPr>
      <w:r w:rsidRPr="0051534B">
        <w:rPr>
          <w:rFonts w:asciiTheme="majorHAnsi" w:eastAsia="Calibri" w:hAnsiTheme="majorHAnsi" w:cstheme="majorHAnsi"/>
          <w:lang w:eastAsia="en-US"/>
        </w:rPr>
        <w:t xml:space="preserve">delovnim časom, </w:t>
      </w:r>
    </w:p>
    <w:p w14:paraId="4F120CF7" w14:textId="77777777" w:rsidR="0051534B" w:rsidRPr="0051534B" w:rsidRDefault="0051534B" w:rsidP="0051534B">
      <w:pPr>
        <w:numPr>
          <w:ilvl w:val="0"/>
          <w:numId w:val="5"/>
        </w:numPr>
        <w:contextualSpacing/>
        <w:rPr>
          <w:rFonts w:asciiTheme="majorHAnsi" w:eastAsia="Calibri" w:hAnsiTheme="majorHAnsi" w:cstheme="majorHAnsi"/>
          <w:lang w:eastAsia="en-US"/>
        </w:rPr>
      </w:pPr>
      <w:r w:rsidRPr="0051534B">
        <w:rPr>
          <w:rFonts w:asciiTheme="majorHAnsi" w:eastAsia="Calibri" w:hAnsiTheme="majorHAnsi" w:cstheme="majorHAnsi"/>
          <w:lang w:eastAsia="en-US"/>
        </w:rPr>
        <w:t xml:space="preserve">počitki, </w:t>
      </w:r>
    </w:p>
    <w:p w14:paraId="028845B6" w14:textId="77777777" w:rsidR="0051534B" w:rsidRPr="0051534B" w:rsidRDefault="0051534B" w:rsidP="0051534B">
      <w:pPr>
        <w:numPr>
          <w:ilvl w:val="0"/>
          <w:numId w:val="6"/>
        </w:numPr>
        <w:contextualSpacing/>
        <w:rPr>
          <w:rFonts w:asciiTheme="majorHAnsi" w:eastAsia="Calibri" w:hAnsiTheme="majorHAnsi" w:cstheme="majorBidi"/>
          <w:lang w:eastAsia="en-US"/>
        </w:rPr>
      </w:pPr>
      <w:r w:rsidRPr="0051534B">
        <w:rPr>
          <w:rFonts w:asciiTheme="majorHAnsi" w:eastAsia="Calibri" w:hAnsiTheme="majorHAnsi" w:cstheme="majorBidi"/>
          <w:lang w:eastAsia="en-US"/>
        </w:rPr>
        <w:t>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40E712C3" w14:textId="77777777" w:rsidR="0051534B" w:rsidRPr="0051534B" w:rsidRDefault="0051534B" w:rsidP="0051534B">
      <w:pPr>
        <w:rPr>
          <w:rFonts w:asciiTheme="majorHAnsi" w:hAnsiTheme="majorHAnsi" w:cstheme="majorHAnsi"/>
        </w:rPr>
      </w:pPr>
    </w:p>
    <w:p w14:paraId="7BC78CCB" w14:textId="77777777" w:rsidR="0051534B" w:rsidRPr="0051534B" w:rsidRDefault="0051534B" w:rsidP="0051534B">
      <w:pPr>
        <w:rPr>
          <w:rFonts w:asciiTheme="majorHAnsi" w:hAnsiTheme="majorHAnsi" w:cstheme="majorHAnsi"/>
        </w:rPr>
      </w:pPr>
      <w:r w:rsidRPr="0051534B">
        <w:rPr>
          <w:rFonts w:asciiTheme="majorHAnsi" w:hAnsiTheme="majorHAnsi" w:cstheme="majorHAnsi"/>
        </w:rPr>
        <w:t>V primeru izpolnitve okoliščine in pogojev iz prejšnjega odstavka se šteje, da je pogodba razvezana z dnem sklenitve nove pogodbe o izvedbi javnega naročila za predmetno naročilo. O datumu sklenitve nove pogodbe bo kupec obvestil prodajalca.</w:t>
      </w:r>
    </w:p>
    <w:p w14:paraId="3171434E" w14:textId="77777777" w:rsidR="0051534B" w:rsidRPr="0051534B" w:rsidRDefault="0051534B" w:rsidP="0051534B">
      <w:pPr>
        <w:rPr>
          <w:rFonts w:asciiTheme="majorHAnsi" w:hAnsiTheme="majorHAnsi" w:cstheme="majorHAnsi"/>
        </w:rPr>
      </w:pPr>
    </w:p>
    <w:p w14:paraId="612FCF0A" w14:textId="77777777" w:rsidR="0051534B" w:rsidRPr="0051534B" w:rsidRDefault="0051534B" w:rsidP="0051534B">
      <w:pPr>
        <w:rPr>
          <w:rFonts w:asciiTheme="majorHAnsi" w:hAnsiTheme="majorHAnsi" w:cstheme="majorHAnsi"/>
        </w:rPr>
      </w:pPr>
      <w:r w:rsidRPr="0051534B">
        <w:rPr>
          <w:rFonts w:asciiTheme="majorHAnsi" w:hAnsiTheme="majorHAnsi" w:cstheme="majorHAnsi"/>
        </w:rPr>
        <w:t>Če kupec v roku 30 dni od seznanitve s kršitvijo ne začne novega postopka javnega naročila, se šteje, da je pogodba razvezana trideseti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15178029"/>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7777777"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 blagovnih rezervah in drugih veljavnih predpisov.</w:t>
      </w:r>
    </w:p>
    <w:p w14:paraId="051B77D1" w14:textId="77777777" w:rsidR="00011C66" w:rsidRPr="0051534B" w:rsidRDefault="00011C66"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77777777"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03540ECF" w14:textId="77777777" w:rsidR="0051534B" w:rsidRPr="0051534B" w:rsidRDefault="0051534B" w:rsidP="0051534B">
      <w:r w:rsidRPr="0051534B">
        <w:lastRenderedPageBreak/>
        <w:t>Pogodba velja do izpolnitve vseh pogodbenih 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77777777" w:rsidR="0051534B" w:rsidRPr="0051534B" w:rsidRDefault="0051534B" w:rsidP="0051534B">
            <w:pPr>
              <w:jc w:val="center"/>
              <w:rPr>
                <w:rFonts w:cs="Arial"/>
              </w:rPr>
            </w:pPr>
            <w:r w:rsidRPr="0051534B">
              <w:rPr>
                <w:rFonts w:cs="Arial"/>
              </w:rPr>
              <w:t>direktor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77777777" w:rsidR="0051534B" w:rsidRPr="00685B3B" w:rsidRDefault="0051534B" w:rsidP="0051534B">
            <w:pPr>
              <w:jc w:val="center"/>
              <w:rPr>
                <w:rFonts w:cs="Arial"/>
              </w:rPr>
            </w:pPr>
            <w:r w:rsidRPr="00685B3B">
              <w:rPr>
                <w:rFonts w:cs="Arial"/>
              </w:rPr>
              <w:t xml:space="preserve">v. d. direktorja </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6E541" w14:textId="77777777" w:rsidR="00B97D5F" w:rsidRDefault="00B97D5F">
      <w:r>
        <w:separator/>
      </w:r>
    </w:p>
  </w:endnote>
  <w:endnote w:type="continuationSeparator" w:id="0">
    <w:p w14:paraId="6C4AB147" w14:textId="77777777" w:rsidR="00B97D5F" w:rsidRDefault="00B9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1639534C"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3348C">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3348C">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13EECE77"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3348C">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3348C">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7E04B" w14:textId="77777777" w:rsidR="00B97D5F" w:rsidRDefault="00B97D5F">
      <w:r>
        <w:separator/>
      </w:r>
    </w:p>
  </w:footnote>
  <w:footnote w:type="continuationSeparator" w:id="0">
    <w:p w14:paraId="26C81DC5" w14:textId="77777777" w:rsidR="00B97D5F" w:rsidRDefault="00B9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001848AD" w:rsidR="00A60A53" w:rsidRPr="00B90F59" w:rsidRDefault="0051534B" w:rsidP="001D7000">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 BLAGO</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401264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28"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7"/>
  </w:num>
  <w:num w:numId="5">
    <w:abstractNumId w:val="29"/>
  </w:num>
  <w:num w:numId="6">
    <w:abstractNumId w:val="31"/>
  </w:num>
  <w:num w:numId="7">
    <w:abstractNumId w:val="5"/>
  </w:num>
  <w:num w:numId="8">
    <w:abstractNumId w:val="1"/>
  </w:num>
  <w:num w:numId="9">
    <w:abstractNumId w:val="10"/>
  </w:num>
  <w:num w:numId="10">
    <w:abstractNumId w:val="17"/>
  </w:num>
  <w:num w:numId="11">
    <w:abstractNumId w:val="23"/>
  </w:num>
  <w:num w:numId="12">
    <w:abstractNumId w:val="22"/>
  </w:num>
  <w:num w:numId="13">
    <w:abstractNumId w:val="18"/>
  </w:num>
  <w:num w:numId="14">
    <w:abstractNumId w:val="19"/>
  </w:num>
  <w:num w:numId="15">
    <w:abstractNumId w:val="2"/>
  </w:num>
  <w:num w:numId="16">
    <w:abstractNumId w:val="27"/>
  </w:num>
  <w:num w:numId="17">
    <w:abstractNumId w:val="14"/>
  </w:num>
  <w:num w:numId="18">
    <w:abstractNumId w:val="9"/>
  </w:num>
  <w:num w:numId="19">
    <w:abstractNumId w:val="26"/>
  </w:num>
  <w:num w:numId="20">
    <w:abstractNumId w:val="3"/>
  </w:num>
  <w:num w:numId="21">
    <w:abstractNumId w:val="20"/>
  </w:num>
  <w:num w:numId="22">
    <w:abstractNumId w:val="6"/>
  </w:num>
  <w:num w:numId="23">
    <w:abstractNumId w:val="16"/>
  </w:num>
  <w:num w:numId="24">
    <w:abstractNumId w:val="24"/>
  </w:num>
  <w:num w:numId="25">
    <w:abstractNumId w:val="13"/>
  </w:num>
  <w:num w:numId="26">
    <w:abstractNumId w:val="0"/>
  </w:num>
  <w:num w:numId="27">
    <w:abstractNumId w:val="30"/>
  </w:num>
  <w:num w:numId="28">
    <w:abstractNumId w:val="4"/>
  </w:num>
  <w:num w:numId="29">
    <w:abstractNumId w:val="28"/>
  </w:num>
  <w:num w:numId="30">
    <w:abstractNumId w:val="33"/>
  </w:num>
  <w:num w:numId="31">
    <w:abstractNumId w:val="21"/>
  </w:num>
  <w:num w:numId="32">
    <w:abstractNumId w:val="25"/>
  </w:num>
  <w:num w:numId="33">
    <w:abstractNumId w:val="11"/>
  </w:num>
  <w:num w:numId="34">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76C2"/>
    <w:rsid w:val="000E1875"/>
    <w:rsid w:val="000E41E1"/>
    <w:rsid w:val="000E480B"/>
    <w:rsid w:val="000E4D06"/>
    <w:rsid w:val="000E5603"/>
    <w:rsid w:val="000E5CC9"/>
    <w:rsid w:val="000E7050"/>
    <w:rsid w:val="000F0770"/>
    <w:rsid w:val="000F2E62"/>
    <w:rsid w:val="00100FAC"/>
    <w:rsid w:val="00101B68"/>
    <w:rsid w:val="00114401"/>
    <w:rsid w:val="00115C50"/>
    <w:rsid w:val="00117941"/>
    <w:rsid w:val="00120039"/>
    <w:rsid w:val="00124976"/>
    <w:rsid w:val="0012533E"/>
    <w:rsid w:val="001314C1"/>
    <w:rsid w:val="001352C1"/>
    <w:rsid w:val="0014021F"/>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20233B"/>
    <w:rsid w:val="00202E9B"/>
    <w:rsid w:val="002064A5"/>
    <w:rsid w:val="0021732F"/>
    <w:rsid w:val="00217E98"/>
    <w:rsid w:val="00222C44"/>
    <w:rsid w:val="00222EAB"/>
    <w:rsid w:val="0022685F"/>
    <w:rsid w:val="002272AA"/>
    <w:rsid w:val="00227FB0"/>
    <w:rsid w:val="00231CFA"/>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706FA"/>
    <w:rsid w:val="002711AE"/>
    <w:rsid w:val="002734CB"/>
    <w:rsid w:val="00273761"/>
    <w:rsid w:val="002739AC"/>
    <w:rsid w:val="00274F6B"/>
    <w:rsid w:val="0027504B"/>
    <w:rsid w:val="00277706"/>
    <w:rsid w:val="00280C83"/>
    <w:rsid w:val="002816DC"/>
    <w:rsid w:val="00281CE6"/>
    <w:rsid w:val="00283EE6"/>
    <w:rsid w:val="0028440E"/>
    <w:rsid w:val="00285B81"/>
    <w:rsid w:val="00291D18"/>
    <w:rsid w:val="00293198"/>
    <w:rsid w:val="00293FEB"/>
    <w:rsid w:val="002A1F49"/>
    <w:rsid w:val="002A2107"/>
    <w:rsid w:val="002A357C"/>
    <w:rsid w:val="002A6904"/>
    <w:rsid w:val="002A69C7"/>
    <w:rsid w:val="002A6A46"/>
    <w:rsid w:val="002B1B1D"/>
    <w:rsid w:val="002B2000"/>
    <w:rsid w:val="002B28E0"/>
    <w:rsid w:val="002C1439"/>
    <w:rsid w:val="002C75AE"/>
    <w:rsid w:val="002C7AC9"/>
    <w:rsid w:val="002D049A"/>
    <w:rsid w:val="002D16BB"/>
    <w:rsid w:val="002D3FB5"/>
    <w:rsid w:val="002D6383"/>
    <w:rsid w:val="002D6A3C"/>
    <w:rsid w:val="002E1329"/>
    <w:rsid w:val="002E1DC1"/>
    <w:rsid w:val="002E23CE"/>
    <w:rsid w:val="002E2FD3"/>
    <w:rsid w:val="002E372C"/>
    <w:rsid w:val="002E3FE4"/>
    <w:rsid w:val="002E6B63"/>
    <w:rsid w:val="002F0041"/>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6098"/>
    <w:rsid w:val="003412C2"/>
    <w:rsid w:val="003441C8"/>
    <w:rsid w:val="00346BC8"/>
    <w:rsid w:val="00346D46"/>
    <w:rsid w:val="00346E68"/>
    <w:rsid w:val="0035043A"/>
    <w:rsid w:val="00350DFA"/>
    <w:rsid w:val="00351CAB"/>
    <w:rsid w:val="00352145"/>
    <w:rsid w:val="0035371A"/>
    <w:rsid w:val="003546D3"/>
    <w:rsid w:val="0035B5A0"/>
    <w:rsid w:val="0036006F"/>
    <w:rsid w:val="00363B61"/>
    <w:rsid w:val="003650CA"/>
    <w:rsid w:val="00365631"/>
    <w:rsid w:val="00365C84"/>
    <w:rsid w:val="00366C35"/>
    <w:rsid w:val="00367250"/>
    <w:rsid w:val="003676C1"/>
    <w:rsid w:val="00370866"/>
    <w:rsid w:val="0037231D"/>
    <w:rsid w:val="0037632A"/>
    <w:rsid w:val="003806A5"/>
    <w:rsid w:val="0038243F"/>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159B"/>
    <w:rsid w:val="003B32D2"/>
    <w:rsid w:val="003B330B"/>
    <w:rsid w:val="003B36FC"/>
    <w:rsid w:val="003B3765"/>
    <w:rsid w:val="003B48B6"/>
    <w:rsid w:val="003B4DAB"/>
    <w:rsid w:val="003B4E78"/>
    <w:rsid w:val="003B4ED4"/>
    <w:rsid w:val="003C0B6A"/>
    <w:rsid w:val="003C3977"/>
    <w:rsid w:val="003C485B"/>
    <w:rsid w:val="003C50FD"/>
    <w:rsid w:val="003C6091"/>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4DE6"/>
    <w:rsid w:val="003F546E"/>
    <w:rsid w:val="00400384"/>
    <w:rsid w:val="004043A1"/>
    <w:rsid w:val="00406373"/>
    <w:rsid w:val="00406843"/>
    <w:rsid w:val="00406E22"/>
    <w:rsid w:val="00411AC8"/>
    <w:rsid w:val="004121B8"/>
    <w:rsid w:val="00415EE6"/>
    <w:rsid w:val="00416734"/>
    <w:rsid w:val="004204E3"/>
    <w:rsid w:val="004223CD"/>
    <w:rsid w:val="00423F10"/>
    <w:rsid w:val="00427994"/>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6839"/>
    <w:rsid w:val="004A0508"/>
    <w:rsid w:val="004A1804"/>
    <w:rsid w:val="004A35D7"/>
    <w:rsid w:val="004A4659"/>
    <w:rsid w:val="004A60C5"/>
    <w:rsid w:val="004A6318"/>
    <w:rsid w:val="004B00DC"/>
    <w:rsid w:val="004B065E"/>
    <w:rsid w:val="004B0EA1"/>
    <w:rsid w:val="004B4CCD"/>
    <w:rsid w:val="004B5BB4"/>
    <w:rsid w:val="004C2851"/>
    <w:rsid w:val="004D1FBD"/>
    <w:rsid w:val="004D39D4"/>
    <w:rsid w:val="004D6B75"/>
    <w:rsid w:val="004E0D3B"/>
    <w:rsid w:val="004E474D"/>
    <w:rsid w:val="004E6568"/>
    <w:rsid w:val="004F2462"/>
    <w:rsid w:val="004F7C1C"/>
    <w:rsid w:val="00501297"/>
    <w:rsid w:val="0050500E"/>
    <w:rsid w:val="00505099"/>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FC1"/>
    <w:rsid w:val="00537622"/>
    <w:rsid w:val="0053773B"/>
    <w:rsid w:val="00540D64"/>
    <w:rsid w:val="00543AA5"/>
    <w:rsid w:val="00543EBB"/>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97781"/>
    <w:rsid w:val="005A0B71"/>
    <w:rsid w:val="005A785E"/>
    <w:rsid w:val="005B253B"/>
    <w:rsid w:val="005B2586"/>
    <w:rsid w:val="005B3910"/>
    <w:rsid w:val="005B56DE"/>
    <w:rsid w:val="005B64FA"/>
    <w:rsid w:val="005C0F31"/>
    <w:rsid w:val="005C0FD3"/>
    <w:rsid w:val="005C245E"/>
    <w:rsid w:val="005C4C41"/>
    <w:rsid w:val="005C5031"/>
    <w:rsid w:val="005C6086"/>
    <w:rsid w:val="005C71B5"/>
    <w:rsid w:val="005C7E8F"/>
    <w:rsid w:val="005D5543"/>
    <w:rsid w:val="005D629B"/>
    <w:rsid w:val="005D6751"/>
    <w:rsid w:val="005D7E01"/>
    <w:rsid w:val="005E2A71"/>
    <w:rsid w:val="005E4446"/>
    <w:rsid w:val="005E5648"/>
    <w:rsid w:val="005E6949"/>
    <w:rsid w:val="005E70F2"/>
    <w:rsid w:val="005E793F"/>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66E7"/>
    <w:rsid w:val="00667703"/>
    <w:rsid w:val="00670A28"/>
    <w:rsid w:val="00670D1D"/>
    <w:rsid w:val="0067155E"/>
    <w:rsid w:val="0067198C"/>
    <w:rsid w:val="006843B2"/>
    <w:rsid w:val="00685A64"/>
    <w:rsid w:val="00685B3B"/>
    <w:rsid w:val="00687F80"/>
    <w:rsid w:val="00690253"/>
    <w:rsid w:val="006902A4"/>
    <w:rsid w:val="00691772"/>
    <w:rsid w:val="0069474B"/>
    <w:rsid w:val="00696138"/>
    <w:rsid w:val="006A1658"/>
    <w:rsid w:val="006A1A9E"/>
    <w:rsid w:val="006A405F"/>
    <w:rsid w:val="006A5CDE"/>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5DD6"/>
    <w:rsid w:val="008704FB"/>
    <w:rsid w:val="008723CD"/>
    <w:rsid w:val="00882006"/>
    <w:rsid w:val="00884B52"/>
    <w:rsid w:val="00890AA6"/>
    <w:rsid w:val="00892F6E"/>
    <w:rsid w:val="008933F6"/>
    <w:rsid w:val="0089407F"/>
    <w:rsid w:val="00895F3B"/>
    <w:rsid w:val="008A5652"/>
    <w:rsid w:val="008A5AC7"/>
    <w:rsid w:val="008A757F"/>
    <w:rsid w:val="008B1A9A"/>
    <w:rsid w:val="008B25C9"/>
    <w:rsid w:val="008B3E11"/>
    <w:rsid w:val="008B63BA"/>
    <w:rsid w:val="008B6ECE"/>
    <w:rsid w:val="008B773F"/>
    <w:rsid w:val="008C279B"/>
    <w:rsid w:val="008C2AC2"/>
    <w:rsid w:val="008C520C"/>
    <w:rsid w:val="008C559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13CF8"/>
    <w:rsid w:val="00914495"/>
    <w:rsid w:val="00917C9B"/>
    <w:rsid w:val="00917F1E"/>
    <w:rsid w:val="009228C4"/>
    <w:rsid w:val="00923AA9"/>
    <w:rsid w:val="00927A6E"/>
    <w:rsid w:val="009320D7"/>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6AF0"/>
    <w:rsid w:val="009579BB"/>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4A01"/>
    <w:rsid w:val="009F7784"/>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784"/>
    <w:rsid w:val="00A33BE0"/>
    <w:rsid w:val="00A33C09"/>
    <w:rsid w:val="00A35A1C"/>
    <w:rsid w:val="00A4187A"/>
    <w:rsid w:val="00A430F4"/>
    <w:rsid w:val="00A43EA1"/>
    <w:rsid w:val="00A44A99"/>
    <w:rsid w:val="00A45ED3"/>
    <w:rsid w:val="00A50D62"/>
    <w:rsid w:val="00A515E0"/>
    <w:rsid w:val="00A54C5E"/>
    <w:rsid w:val="00A55388"/>
    <w:rsid w:val="00A57325"/>
    <w:rsid w:val="00A60A53"/>
    <w:rsid w:val="00A74E8F"/>
    <w:rsid w:val="00A75802"/>
    <w:rsid w:val="00A83008"/>
    <w:rsid w:val="00A83E62"/>
    <w:rsid w:val="00A901D3"/>
    <w:rsid w:val="00A92149"/>
    <w:rsid w:val="00A9445B"/>
    <w:rsid w:val="00A94BD5"/>
    <w:rsid w:val="00A957F1"/>
    <w:rsid w:val="00A96E44"/>
    <w:rsid w:val="00AA1622"/>
    <w:rsid w:val="00AA20C2"/>
    <w:rsid w:val="00AA2F1C"/>
    <w:rsid w:val="00AA7DA9"/>
    <w:rsid w:val="00AB1522"/>
    <w:rsid w:val="00AB2169"/>
    <w:rsid w:val="00AB3346"/>
    <w:rsid w:val="00AB4674"/>
    <w:rsid w:val="00AC45CC"/>
    <w:rsid w:val="00AC508A"/>
    <w:rsid w:val="00AC72E5"/>
    <w:rsid w:val="00AC7F76"/>
    <w:rsid w:val="00AD049D"/>
    <w:rsid w:val="00AD2537"/>
    <w:rsid w:val="00AD3618"/>
    <w:rsid w:val="00AE0158"/>
    <w:rsid w:val="00AE2641"/>
    <w:rsid w:val="00AE317B"/>
    <w:rsid w:val="00AE3EA3"/>
    <w:rsid w:val="00AE4812"/>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7823"/>
    <w:rsid w:val="00C87D2E"/>
    <w:rsid w:val="00C90AF6"/>
    <w:rsid w:val="00C91DC8"/>
    <w:rsid w:val="00C92BB1"/>
    <w:rsid w:val="00C9531D"/>
    <w:rsid w:val="00C97729"/>
    <w:rsid w:val="00CA1911"/>
    <w:rsid w:val="00CA4819"/>
    <w:rsid w:val="00CA4850"/>
    <w:rsid w:val="00CB0065"/>
    <w:rsid w:val="00CB008E"/>
    <w:rsid w:val="00CB0D95"/>
    <w:rsid w:val="00CB5108"/>
    <w:rsid w:val="00CB6B04"/>
    <w:rsid w:val="00CB6E4B"/>
    <w:rsid w:val="00CC2671"/>
    <w:rsid w:val="00CC71EB"/>
    <w:rsid w:val="00CC78A5"/>
    <w:rsid w:val="00CC7F12"/>
    <w:rsid w:val="00CD461A"/>
    <w:rsid w:val="00CD5C0C"/>
    <w:rsid w:val="00CD61B2"/>
    <w:rsid w:val="00CD7808"/>
    <w:rsid w:val="00CD7BA2"/>
    <w:rsid w:val="00CE399C"/>
    <w:rsid w:val="00CE7BF5"/>
    <w:rsid w:val="00CF0D01"/>
    <w:rsid w:val="00CF123B"/>
    <w:rsid w:val="00CF12FC"/>
    <w:rsid w:val="00CF2831"/>
    <w:rsid w:val="00CF2B46"/>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F0C7D"/>
    <w:rsid w:val="00DF116B"/>
    <w:rsid w:val="00DF2B31"/>
    <w:rsid w:val="00DF3D50"/>
    <w:rsid w:val="00DF523D"/>
    <w:rsid w:val="00E029F3"/>
    <w:rsid w:val="00E02C2C"/>
    <w:rsid w:val="00E0340C"/>
    <w:rsid w:val="00E07406"/>
    <w:rsid w:val="00E10140"/>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6710"/>
    <w:rsid w:val="00EB7DEE"/>
    <w:rsid w:val="00EC3970"/>
    <w:rsid w:val="00EC3C46"/>
    <w:rsid w:val="00ED0577"/>
    <w:rsid w:val="00ED2BA5"/>
    <w:rsid w:val="00ED3191"/>
    <w:rsid w:val="00ED36F5"/>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355"/>
    <w:rsid w:val="00F653B8"/>
    <w:rsid w:val="00F656EB"/>
    <w:rsid w:val="00F7021C"/>
    <w:rsid w:val="00F70679"/>
    <w:rsid w:val="00F70BB8"/>
    <w:rsid w:val="00F71C13"/>
    <w:rsid w:val="00F7467E"/>
    <w:rsid w:val="00F74F84"/>
    <w:rsid w:val="00F758D0"/>
    <w:rsid w:val="00F77A54"/>
    <w:rsid w:val="00F80107"/>
    <w:rsid w:val="00F862CF"/>
    <w:rsid w:val="00F875E1"/>
    <w:rsid w:val="00F87E91"/>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C298492F-5BF5-454D-9A97-8AFA71C3F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64</TotalTime>
  <Pages>12</Pages>
  <Words>3611</Words>
  <Characters>20583</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51</cp:revision>
  <cp:lastPrinted>2022-09-21T13:27:00Z</cp:lastPrinted>
  <dcterms:created xsi:type="dcterms:W3CDTF">2022-05-11T12:31:00Z</dcterms:created>
  <dcterms:modified xsi:type="dcterms:W3CDTF">2022-09-27T11:33:00Z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